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3F65" w:rsidRPr="00A03F65" w:rsidRDefault="00A03F65" w:rsidP="00A03F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03F65">
        <w:rPr>
          <w:rFonts w:ascii="Segoe UI" w:eastAsia="Times New Roman" w:hAnsi="Segoe UI" w:cs="Segoe UI"/>
          <w:color w:val="201F1E"/>
          <w:sz w:val="23"/>
          <w:szCs w:val="23"/>
          <w:shd w:val="clear" w:color="auto" w:fill="FFFFFF"/>
        </w:rPr>
        <w:t xml:space="preserve">My name is </w:t>
      </w:r>
      <w:proofErr w:type="spellStart"/>
      <w:r w:rsidRPr="00A03F65">
        <w:rPr>
          <w:rFonts w:ascii="Segoe UI" w:eastAsia="Times New Roman" w:hAnsi="Segoe UI" w:cs="Segoe UI"/>
          <w:color w:val="201F1E"/>
          <w:sz w:val="23"/>
          <w:szCs w:val="23"/>
          <w:shd w:val="clear" w:color="auto" w:fill="FFFFFF"/>
        </w:rPr>
        <w:t>Khulood</w:t>
      </w:r>
      <w:proofErr w:type="spellEnd"/>
      <w:r w:rsidRPr="00A03F65">
        <w:rPr>
          <w:rFonts w:ascii="Segoe UI" w:eastAsia="Times New Roman" w:hAnsi="Segoe UI" w:cs="Segoe UI"/>
          <w:color w:val="201F1E"/>
          <w:sz w:val="23"/>
          <w:szCs w:val="23"/>
          <w:shd w:val="clear" w:color="auto" w:fill="FFFFFF"/>
        </w:rPr>
        <w:t xml:space="preserve"> Rashid and my id is 201509855.</w:t>
      </w:r>
    </w:p>
    <w:p w:rsidR="00A03F65" w:rsidRPr="00A03F65" w:rsidRDefault="00A03F65" w:rsidP="00A03F65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01F1E"/>
          <w:sz w:val="23"/>
          <w:szCs w:val="23"/>
        </w:rPr>
      </w:pPr>
    </w:p>
    <w:p w:rsidR="00A03F65" w:rsidRPr="00A03F65" w:rsidRDefault="00A03F65" w:rsidP="00A03F65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01F1E"/>
          <w:sz w:val="23"/>
          <w:szCs w:val="23"/>
        </w:rPr>
      </w:pPr>
      <w:r w:rsidRPr="00A03F65">
        <w:rPr>
          <w:rFonts w:ascii="Segoe UI" w:eastAsia="Times New Roman" w:hAnsi="Segoe UI" w:cs="Segoe UI"/>
          <w:color w:val="201F1E"/>
          <w:sz w:val="23"/>
          <w:szCs w:val="23"/>
        </w:rPr>
        <w:t>This is my project: </w:t>
      </w:r>
    </w:p>
    <w:p w:rsidR="00A03F65" w:rsidRPr="00A03F65" w:rsidRDefault="00A03F65" w:rsidP="00A03F65">
      <w:pPr>
        <w:shd w:val="clear" w:color="auto" w:fill="FFFFFF"/>
        <w:spacing w:before="75" w:after="75" w:line="240" w:lineRule="auto"/>
        <w:textAlignment w:val="baseline"/>
        <w:rPr>
          <w:rFonts w:ascii="inherit" w:eastAsia="Times New Roman" w:hAnsi="inherit" w:cs="Helvetica"/>
          <w:color w:val="111111"/>
          <w:sz w:val="20"/>
          <w:szCs w:val="20"/>
        </w:rPr>
      </w:pPr>
    </w:p>
    <w:p w:rsidR="00A03F65" w:rsidRPr="00A03F65" w:rsidRDefault="00A03F65" w:rsidP="00A03F65">
      <w:pPr>
        <w:shd w:val="clear" w:color="auto" w:fill="FFFFFF"/>
        <w:spacing w:before="75" w:after="75" w:line="240" w:lineRule="auto"/>
        <w:textAlignment w:val="baseline"/>
        <w:rPr>
          <w:rFonts w:ascii="inherit" w:eastAsia="Times New Roman" w:hAnsi="inherit" w:cs="Helvetica"/>
          <w:color w:val="111111"/>
          <w:sz w:val="20"/>
          <w:szCs w:val="20"/>
        </w:rPr>
      </w:pPr>
      <w:bookmarkStart w:id="0" w:name="_GoBack"/>
      <w:r w:rsidRPr="00A03F65">
        <w:rPr>
          <w:rFonts w:ascii="inherit" w:eastAsia="Times New Roman" w:hAnsi="inherit" w:cs="Helvetica"/>
          <w:color w:val="111111"/>
          <w:sz w:val="20"/>
          <w:szCs w:val="20"/>
        </w:rPr>
        <w:t>Critically evaluate one scholarly article on any topic we have covered during the course APL341. Determine the article's</w:t>
      </w:r>
      <w:proofErr w:type="gramStart"/>
      <w:r w:rsidRPr="00A03F65">
        <w:rPr>
          <w:rFonts w:ascii="inherit" w:eastAsia="Times New Roman" w:hAnsi="inherit" w:cs="Helvetica"/>
          <w:color w:val="111111"/>
          <w:sz w:val="20"/>
          <w:szCs w:val="20"/>
        </w:rPr>
        <w:t>  strengths</w:t>
      </w:r>
      <w:proofErr w:type="gramEnd"/>
      <w:r w:rsidRPr="00A03F65">
        <w:rPr>
          <w:rFonts w:ascii="inherit" w:eastAsia="Times New Roman" w:hAnsi="inherit" w:cs="Helvetica"/>
          <w:color w:val="111111"/>
          <w:sz w:val="20"/>
          <w:szCs w:val="20"/>
        </w:rPr>
        <w:t xml:space="preserve"> and weaknesses, and make your own recommendations. Present your ideas in the form of a summary and comment, a message to the researcher, practical recommendations for teachers in early education in the UAE, and a proposal for future inquiry</w:t>
      </w:r>
    </w:p>
    <w:bookmarkEnd w:id="0"/>
    <w:p w:rsidR="00A03F65" w:rsidRPr="00A03F65" w:rsidRDefault="00A03F65" w:rsidP="00A03F65">
      <w:pPr>
        <w:shd w:val="clear" w:color="auto" w:fill="FFFFFF"/>
        <w:spacing w:before="75" w:after="75" w:line="240" w:lineRule="auto"/>
        <w:textAlignment w:val="baseline"/>
        <w:rPr>
          <w:rFonts w:ascii="inherit" w:eastAsia="Times New Roman" w:hAnsi="inherit" w:cs="Helvetica"/>
          <w:color w:val="111111"/>
          <w:sz w:val="20"/>
          <w:szCs w:val="20"/>
        </w:rPr>
      </w:pPr>
    </w:p>
    <w:p w:rsidR="00A03F65" w:rsidRPr="00A03F65" w:rsidRDefault="00A03F65" w:rsidP="00A03F65">
      <w:pPr>
        <w:shd w:val="clear" w:color="auto" w:fill="FFFFFF"/>
        <w:spacing w:before="75" w:after="75" w:line="240" w:lineRule="auto"/>
        <w:textAlignment w:val="baseline"/>
        <w:rPr>
          <w:rFonts w:ascii="inherit" w:eastAsia="Times New Roman" w:hAnsi="inherit" w:cs="Helvetica"/>
          <w:color w:val="111111"/>
          <w:sz w:val="20"/>
          <w:szCs w:val="20"/>
        </w:rPr>
      </w:pPr>
      <w:r w:rsidRPr="00A03F65">
        <w:rPr>
          <w:rFonts w:ascii="inherit" w:eastAsia="Times New Roman" w:hAnsi="inherit" w:cs="Helvetica"/>
          <w:color w:val="111111"/>
          <w:sz w:val="20"/>
          <w:szCs w:val="20"/>
        </w:rPr>
        <w:t>The article:</w:t>
      </w:r>
    </w:p>
    <w:p w:rsidR="00A03F65" w:rsidRPr="00A03F65" w:rsidRDefault="00A03F65" w:rsidP="00A03F65">
      <w:pPr>
        <w:shd w:val="clear" w:color="auto" w:fill="FFFFFF"/>
        <w:spacing w:before="75" w:after="75" w:line="240" w:lineRule="auto"/>
        <w:textAlignment w:val="baseline"/>
        <w:rPr>
          <w:rFonts w:ascii="inherit" w:eastAsia="Times New Roman" w:hAnsi="inherit" w:cs="Helvetica"/>
          <w:color w:val="111111"/>
          <w:sz w:val="20"/>
          <w:szCs w:val="20"/>
        </w:rPr>
      </w:pPr>
      <w:proofErr w:type="gramStart"/>
      <w:r w:rsidRPr="00A03F65">
        <w:rPr>
          <w:rFonts w:ascii="inherit" w:eastAsia="Times New Roman" w:hAnsi="inherit" w:cs="Helvetica"/>
          <w:color w:val="111111"/>
          <w:sz w:val="20"/>
          <w:szCs w:val="20"/>
        </w:rPr>
        <w:t>Input, interaction and second language development by Alison Mackey.</w:t>
      </w:r>
      <w:proofErr w:type="gramEnd"/>
    </w:p>
    <w:p w:rsidR="00A03F65" w:rsidRPr="00A03F65" w:rsidRDefault="00A03F65" w:rsidP="00A03F65">
      <w:pPr>
        <w:shd w:val="clear" w:color="auto" w:fill="FFFFFF"/>
        <w:spacing w:before="75" w:after="75" w:line="240" w:lineRule="auto"/>
        <w:textAlignment w:val="baseline"/>
        <w:rPr>
          <w:rFonts w:ascii="inherit" w:eastAsia="Times New Roman" w:hAnsi="inherit" w:cs="Helvetica"/>
          <w:color w:val="111111"/>
          <w:sz w:val="20"/>
          <w:szCs w:val="20"/>
        </w:rPr>
      </w:pPr>
    </w:p>
    <w:p w:rsidR="00A03F65" w:rsidRPr="00A03F65" w:rsidRDefault="00A03F65" w:rsidP="00A03F65">
      <w:pPr>
        <w:shd w:val="clear" w:color="auto" w:fill="FFFFFF"/>
        <w:spacing w:before="75" w:after="75" w:line="240" w:lineRule="auto"/>
        <w:textAlignment w:val="baseline"/>
        <w:rPr>
          <w:rFonts w:ascii="inherit" w:eastAsia="Times New Roman" w:hAnsi="inherit" w:cs="Helvetica"/>
          <w:color w:val="111111"/>
          <w:sz w:val="20"/>
          <w:szCs w:val="20"/>
        </w:rPr>
      </w:pPr>
      <w:r w:rsidRPr="00A03F65">
        <w:rPr>
          <w:rFonts w:ascii="inherit" w:eastAsia="Times New Roman" w:hAnsi="inherit" w:cs="Helvetica"/>
          <w:color w:val="111111"/>
          <w:sz w:val="20"/>
          <w:szCs w:val="20"/>
        </w:rPr>
        <w:t>More information: </w:t>
      </w:r>
    </w:p>
    <w:p w:rsidR="00A03F65" w:rsidRPr="00A03F65" w:rsidRDefault="00A03F65" w:rsidP="00A03F65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01F1E"/>
          <w:sz w:val="23"/>
          <w:szCs w:val="23"/>
        </w:rPr>
      </w:pPr>
    </w:p>
    <w:p w:rsidR="00A03F65" w:rsidRPr="00A03F65" w:rsidRDefault="00A03F65" w:rsidP="00A03F65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03F65">
        <w:rPr>
          <w:rFonts w:ascii="Calibri" w:eastAsia="Times New Roman" w:hAnsi="Calibri" w:cs="Times New Roman"/>
          <w:b/>
          <w:bCs/>
          <w:color w:val="000000"/>
          <w:bdr w:val="none" w:sz="0" w:space="0" w:color="auto" w:frame="1"/>
        </w:rPr>
        <w:t>College of Education</w:t>
      </w:r>
    </w:p>
    <w:p w:rsidR="00A03F65" w:rsidRPr="00A03F65" w:rsidRDefault="00A03F65" w:rsidP="00A03F65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03F65">
        <w:rPr>
          <w:rFonts w:ascii="Calibri" w:eastAsia="Times New Roman" w:hAnsi="Calibri" w:cs="Times New Roman"/>
          <w:b/>
          <w:bCs/>
          <w:color w:val="000000"/>
          <w:bdr w:val="none" w:sz="0" w:space="0" w:color="auto" w:frame="1"/>
        </w:rPr>
        <w:t>Assignment: Spring 2019</w:t>
      </w:r>
    </w:p>
    <w:p w:rsidR="00A03F65" w:rsidRPr="00A03F65" w:rsidRDefault="00A03F65" w:rsidP="00A03F65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03F65">
        <w:rPr>
          <w:rFonts w:ascii="Calibri" w:eastAsia="Times New Roman" w:hAnsi="Calibri" w:cs="Times New Roman"/>
          <w:b/>
          <w:bCs/>
          <w:color w:val="000000"/>
          <w:bdr w:val="none" w:sz="0" w:space="0" w:color="auto" w:frame="1"/>
        </w:rPr>
        <w:t>APL341: Learning English in Schools</w:t>
      </w:r>
    </w:p>
    <w:p w:rsidR="00A03F65" w:rsidRPr="00A03F65" w:rsidRDefault="00A03F65" w:rsidP="00A03F65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03F65">
        <w:rPr>
          <w:rFonts w:ascii="Calibri" w:eastAsia="Times New Roman" w:hAnsi="Calibri" w:cs="Times New Roman"/>
          <w:b/>
          <w:bCs/>
          <w:color w:val="000000"/>
          <w:bdr w:val="none" w:sz="0" w:space="0" w:color="auto" w:frame="1"/>
        </w:rPr>
        <w:t> </w:t>
      </w:r>
    </w:p>
    <w:p w:rsidR="00A03F65" w:rsidRPr="00A03F65" w:rsidRDefault="00A03F65" w:rsidP="00A03F65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03F65">
        <w:rPr>
          <w:rFonts w:ascii="Calibri" w:eastAsia="Times New Roman" w:hAnsi="Calibri" w:cs="Times New Roman"/>
          <w:b/>
          <w:bCs/>
          <w:color w:val="000000"/>
          <w:bdr w:val="none" w:sz="0" w:space="0" w:color="auto" w:frame="1"/>
        </w:rPr>
        <w:t xml:space="preserve">Course Professor:  Dr. David </w:t>
      </w:r>
      <w:proofErr w:type="spellStart"/>
      <w:r w:rsidRPr="00A03F65">
        <w:rPr>
          <w:rFonts w:ascii="Calibri" w:eastAsia="Times New Roman" w:hAnsi="Calibri" w:cs="Times New Roman"/>
          <w:b/>
          <w:bCs/>
          <w:color w:val="000000"/>
          <w:bdr w:val="none" w:sz="0" w:space="0" w:color="auto" w:frame="1"/>
        </w:rPr>
        <w:t>Palfreyman</w:t>
      </w:r>
      <w:proofErr w:type="spellEnd"/>
      <w:r w:rsidRPr="00A03F65">
        <w:rPr>
          <w:rFonts w:ascii="Calibri" w:eastAsia="Times New Roman" w:hAnsi="Calibri" w:cs="Times New Roman"/>
          <w:b/>
          <w:bCs/>
          <w:color w:val="000000"/>
          <w:bdr w:val="none" w:sz="0" w:space="0" w:color="auto" w:frame="1"/>
        </w:rPr>
        <w:t> </w:t>
      </w:r>
    </w:p>
    <w:p w:rsidR="00A03F65" w:rsidRPr="00A03F65" w:rsidRDefault="00A03F65" w:rsidP="00A03F65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03F65">
        <w:rPr>
          <w:rFonts w:ascii="Calibri" w:eastAsia="Times New Roman" w:hAnsi="Calibri" w:cs="Times New Roman"/>
          <w:b/>
          <w:bCs/>
          <w:color w:val="000000"/>
          <w:bdr w:val="none" w:sz="0" w:space="0" w:color="auto" w:frame="1"/>
        </w:rPr>
        <w:t> </w:t>
      </w:r>
    </w:p>
    <w:p w:rsidR="00A03F65" w:rsidRPr="00A03F65" w:rsidRDefault="00A03F65" w:rsidP="00A03F65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03F65">
        <w:rPr>
          <w:rFonts w:ascii="Calibri" w:eastAsia="Times New Roman" w:hAnsi="Calibri" w:cs="Times New Roman"/>
          <w:b/>
          <w:bCs/>
          <w:color w:val="000000"/>
          <w:bdr w:val="none" w:sz="0" w:space="0" w:color="auto" w:frame="1"/>
        </w:rPr>
        <w:t> </w:t>
      </w:r>
    </w:p>
    <w:p w:rsidR="00A03F65" w:rsidRPr="00A03F65" w:rsidRDefault="00A03F65" w:rsidP="00A03F65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03F65">
        <w:rPr>
          <w:rFonts w:ascii="Calibri" w:eastAsia="Times New Roman" w:hAnsi="Calibri" w:cs="Times New Roman"/>
          <w:b/>
          <w:bCs/>
          <w:color w:val="000000"/>
          <w:bdr w:val="none" w:sz="0" w:space="0" w:color="auto" w:frame="1"/>
        </w:rPr>
        <w:t>APL341 Article Critique Poster</w:t>
      </w:r>
      <w:r w:rsidRPr="00A03F65">
        <w:rPr>
          <w:rFonts w:ascii="Calibri" w:eastAsia="Times New Roman" w:hAnsi="Calibri" w:cs="Times New Roman"/>
          <w:b/>
          <w:bCs/>
          <w:i/>
          <w:iCs/>
          <w:color w:val="000000"/>
          <w:bdr w:val="none" w:sz="0" w:space="0" w:color="auto" w:frame="1"/>
        </w:rPr>
        <w:t> </w:t>
      </w:r>
      <w:r w:rsidRPr="00A03F65">
        <w:rPr>
          <w:rFonts w:ascii="Calibri" w:eastAsia="Times New Roman" w:hAnsi="Calibri" w:cs="Times New Roman"/>
          <w:b/>
          <w:bCs/>
          <w:color w:val="000000"/>
          <w:bdr w:val="none" w:sz="0" w:space="0" w:color="auto" w:frame="1"/>
        </w:rPr>
        <w:t>(25% of course grade)</w:t>
      </w:r>
    </w:p>
    <w:p w:rsidR="00A03F65" w:rsidRPr="00A03F65" w:rsidRDefault="00A03F65" w:rsidP="00A03F65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03F65">
        <w:rPr>
          <w:rFonts w:ascii="Calibri" w:eastAsia="Times New Roman" w:hAnsi="Calibri" w:cs="Times New Roman"/>
          <w:b/>
          <w:bCs/>
          <w:i/>
          <w:iCs/>
          <w:color w:val="000000"/>
          <w:bdr w:val="none" w:sz="0" w:space="0" w:color="auto" w:frame="1"/>
        </w:rPr>
        <w:t> </w:t>
      </w:r>
    </w:p>
    <w:p w:rsidR="00A03F65" w:rsidRPr="00A03F65" w:rsidRDefault="00A03F65" w:rsidP="00A03F65">
      <w:pPr>
        <w:shd w:val="clear" w:color="auto" w:fill="FFFFFF"/>
        <w:spacing w:after="0" w:line="240" w:lineRule="auto"/>
        <w:ind w:left="720" w:hanging="360"/>
        <w:textAlignment w:val="baseline"/>
        <w:rPr>
          <w:rFonts w:ascii="Times New Roman" w:eastAsia="Times New Roman" w:hAnsi="Times New Roman" w:cs="Times New Roman"/>
          <w:color w:val="201F1E"/>
          <w:sz w:val="24"/>
          <w:szCs w:val="24"/>
        </w:rPr>
      </w:pPr>
      <w:r w:rsidRPr="00A03F65">
        <w:rPr>
          <w:rFonts w:ascii="Calibri" w:eastAsia="Times New Roman" w:hAnsi="Calibri" w:cs="Times New Roman"/>
          <w:color w:val="201F1E"/>
          <w:bdr w:val="none" w:sz="0" w:space="0" w:color="auto" w:frame="1"/>
        </w:rPr>
        <w:t>1.</w:t>
      </w:r>
      <w:r w:rsidRPr="00A03F65">
        <w:rPr>
          <w:rFonts w:ascii="Times New Roman" w:eastAsia="Times New Roman" w:hAnsi="Times New Roman" w:cs="Times New Roman"/>
          <w:color w:val="201F1E"/>
          <w:sz w:val="14"/>
          <w:szCs w:val="14"/>
          <w:bdr w:val="none" w:sz="0" w:space="0" w:color="auto" w:frame="1"/>
        </w:rPr>
        <w:t>     </w:t>
      </w:r>
      <w:r w:rsidRPr="00A03F65">
        <w:rPr>
          <w:rFonts w:ascii="Calibri" w:eastAsia="Times New Roman" w:hAnsi="Calibri" w:cs="Times New Roman"/>
          <w:color w:val="201F1E"/>
          <w:bdr w:val="none" w:sz="0" w:space="0" w:color="auto" w:frame="1"/>
        </w:rPr>
        <w:t>Select any </w:t>
      </w:r>
      <w:r w:rsidRPr="00A03F65">
        <w:rPr>
          <w:rFonts w:ascii="Calibri" w:eastAsia="Times New Roman" w:hAnsi="Calibri" w:cs="Times New Roman"/>
          <w:color w:val="201F1E"/>
          <w:u w:val="single"/>
          <w:bdr w:val="none" w:sz="0" w:space="0" w:color="auto" w:frame="1"/>
        </w:rPr>
        <w:t>one</w:t>
      </w:r>
      <w:r w:rsidRPr="00A03F65">
        <w:rPr>
          <w:rFonts w:ascii="Calibri" w:eastAsia="Times New Roman" w:hAnsi="Calibri" w:cs="Times New Roman"/>
          <w:color w:val="201F1E"/>
          <w:bdr w:val="none" w:sz="0" w:space="0" w:color="auto" w:frame="1"/>
        </w:rPr>
        <w:t xml:space="preserve"> scholarly article based on the topics of “Explaining Second Language Acquisition” (chapter 4) and “Observing Teaching and Learning” (chapter 5) in the APL341 </w:t>
      </w:r>
      <w:proofErr w:type="spellStart"/>
      <w:r w:rsidRPr="00A03F65">
        <w:rPr>
          <w:rFonts w:ascii="Calibri" w:eastAsia="Times New Roman" w:hAnsi="Calibri" w:cs="Times New Roman"/>
          <w:color w:val="201F1E"/>
          <w:bdr w:val="none" w:sz="0" w:space="0" w:color="auto" w:frame="1"/>
        </w:rPr>
        <w:t>coursebook</w:t>
      </w:r>
      <w:proofErr w:type="spellEnd"/>
      <w:r w:rsidRPr="00A03F65">
        <w:rPr>
          <w:rFonts w:ascii="Calibri" w:eastAsia="Times New Roman" w:hAnsi="Calibri" w:cs="Times New Roman"/>
          <w:color w:val="201F1E"/>
          <w:bdr w:val="none" w:sz="0" w:space="0" w:color="auto" w:frame="1"/>
        </w:rPr>
        <w:t>.</w:t>
      </w:r>
    </w:p>
    <w:p w:rsidR="00A03F65" w:rsidRPr="00A03F65" w:rsidRDefault="00A03F65" w:rsidP="00A03F65">
      <w:pPr>
        <w:shd w:val="clear" w:color="auto" w:fill="FFFFFF"/>
        <w:spacing w:after="0" w:line="240" w:lineRule="auto"/>
        <w:ind w:left="720" w:hanging="360"/>
        <w:jc w:val="both"/>
        <w:textAlignment w:val="baseline"/>
        <w:rPr>
          <w:rFonts w:ascii="Times New Roman" w:eastAsia="Times New Roman" w:hAnsi="Times New Roman" w:cs="Times New Roman"/>
          <w:color w:val="201F1E"/>
          <w:sz w:val="24"/>
          <w:szCs w:val="24"/>
        </w:rPr>
      </w:pPr>
      <w:r w:rsidRPr="00A03F65">
        <w:rPr>
          <w:rFonts w:ascii="Calibri" w:eastAsia="Times New Roman" w:hAnsi="Calibri" w:cs="Times New Roman"/>
          <w:color w:val="201F1E"/>
          <w:bdr w:val="none" w:sz="0" w:space="0" w:color="auto" w:frame="1"/>
        </w:rPr>
        <w:t>2.</w:t>
      </w:r>
      <w:r w:rsidRPr="00A03F65">
        <w:rPr>
          <w:rFonts w:ascii="Times New Roman" w:eastAsia="Times New Roman" w:hAnsi="Times New Roman" w:cs="Times New Roman"/>
          <w:color w:val="201F1E"/>
          <w:sz w:val="14"/>
          <w:szCs w:val="14"/>
          <w:bdr w:val="none" w:sz="0" w:space="0" w:color="auto" w:frame="1"/>
        </w:rPr>
        <w:t>     </w:t>
      </w:r>
      <w:r w:rsidRPr="00A03F65">
        <w:rPr>
          <w:rFonts w:ascii="Calibri" w:eastAsia="Times New Roman" w:hAnsi="Calibri" w:cs="Times New Roman"/>
          <w:color w:val="201F1E"/>
          <w:bdr w:val="none" w:sz="0" w:space="0" w:color="auto" w:frame="1"/>
        </w:rPr>
        <w:t>Critically evaluate the design of the study and the article’s strengths and weaknesses, in relation to other studies you know about.</w:t>
      </w:r>
    </w:p>
    <w:p w:rsidR="00A03F65" w:rsidRPr="00A03F65" w:rsidRDefault="00A03F65" w:rsidP="00A03F65">
      <w:pPr>
        <w:shd w:val="clear" w:color="auto" w:fill="FFFFFF"/>
        <w:spacing w:after="0" w:line="240" w:lineRule="auto"/>
        <w:ind w:left="720" w:hanging="360"/>
        <w:jc w:val="both"/>
        <w:textAlignment w:val="baseline"/>
        <w:rPr>
          <w:rFonts w:ascii="Times New Roman" w:eastAsia="Times New Roman" w:hAnsi="Times New Roman" w:cs="Times New Roman"/>
          <w:color w:val="201F1E"/>
          <w:sz w:val="24"/>
          <w:szCs w:val="24"/>
        </w:rPr>
      </w:pPr>
      <w:r w:rsidRPr="00A03F65">
        <w:rPr>
          <w:rFonts w:ascii="Calibri" w:eastAsia="Times New Roman" w:hAnsi="Calibri" w:cs="Times New Roman"/>
          <w:color w:val="201F1E"/>
          <w:bdr w:val="none" w:sz="0" w:space="0" w:color="auto" w:frame="1"/>
        </w:rPr>
        <w:t>3.</w:t>
      </w:r>
      <w:r w:rsidRPr="00A03F65">
        <w:rPr>
          <w:rFonts w:ascii="Times New Roman" w:eastAsia="Times New Roman" w:hAnsi="Times New Roman" w:cs="Times New Roman"/>
          <w:color w:val="201F1E"/>
          <w:sz w:val="14"/>
          <w:szCs w:val="14"/>
          <w:bdr w:val="none" w:sz="0" w:space="0" w:color="auto" w:frame="1"/>
        </w:rPr>
        <w:t>     </w:t>
      </w:r>
      <w:r w:rsidRPr="00A03F65">
        <w:rPr>
          <w:rFonts w:ascii="Calibri" w:eastAsia="Times New Roman" w:hAnsi="Calibri" w:cs="Times New Roman"/>
          <w:color w:val="201F1E"/>
          <w:bdr w:val="none" w:sz="0" w:space="0" w:color="auto" w:frame="1"/>
        </w:rPr>
        <w:t>Make a </w:t>
      </w:r>
      <w:r w:rsidRPr="00A03F65">
        <w:rPr>
          <w:rFonts w:ascii="Calibri" w:eastAsia="Times New Roman" w:hAnsi="Calibri" w:cs="Times New Roman"/>
          <w:color w:val="201F1E"/>
          <w:u w:val="single"/>
          <w:bdr w:val="none" w:sz="0" w:space="0" w:color="auto" w:frame="1"/>
        </w:rPr>
        <w:t>poster for UAE teachers</w:t>
      </w:r>
      <w:r w:rsidRPr="00A03F65">
        <w:rPr>
          <w:rFonts w:ascii="Calibri" w:eastAsia="Times New Roman" w:hAnsi="Calibri" w:cs="Times New Roman"/>
          <w:color w:val="201F1E"/>
          <w:bdr w:val="none" w:sz="0" w:space="0" w:color="auto" w:frame="1"/>
        </w:rPr>
        <w:t> with the following components: </w:t>
      </w:r>
    </w:p>
    <w:p w:rsidR="00A03F65" w:rsidRPr="00A03F65" w:rsidRDefault="00A03F65" w:rsidP="00A03F65">
      <w:pPr>
        <w:shd w:val="clear" w:color="auto" w:fill="FFFFFF"/>
        <w:spacing w:after="0" w:line="240" w:lineRule="auto"/>
        <w:ind w:left="1434" w:hanging="357"/>
        <w:textAlignment w:val="baseline"/>
        <w:rPr>
          <w:rFonts w:ascii="Times New Roman" w:eastAsia="Times New Roman" w:hAnsi="Times New Roman" w:cs="Times New Roman"/>
          <w:color w:val="201F1E"/>
          <w:sz w:val="24"/>
          <w:szCs w:val="24"/>
        </w:rPr>
      </w:pPr>
      <w:r w:rsidRPr="00A03F65">
        <w:rPr>
          <w:rFonts w:ascii="Calibri" w:eastAsia="Times New Roman" w:hAnsi="Calibri" w:cs="Times New Roman"/>
          <w:color w:val="201F1E"/>
          <w:bdr w:val="none" w:sz="0" w:space="0" w:color="auto" w:frame="1"/>
        </w:rPr>
        <w:t>a.</w:t>
      </w:r>
      <w:r w:rsidRPr="00A03F65">
        <w:rPr>
          <w:rFonts w:ascii="Times New Roman" w:eastAsia="Times New Roman" w:hAnsi="Times New Roman" w:cs="Times New Roman"/>
          <w:color w:val="201F1E"/>
          <w:sz w:val="14"/>
          <w:szCs w:val="14"/>
          <w:bdr w:val="none" w:sz="0" w:space="0" w:color="auto" w:frame="1"/>
        </w:rPr>
        <w:t>     </w:t>
      </w:r>
      <w:r w:rsidRPr="00A03F65">
        <w:rPr>
          <w:rFonts w:ascii="Calibri" w:eastAsia="Times New Roman" w:hAnsi="Calibri" w:cs="Times New Roman"/>
          <w:color w:val="201F1E"/>
          <w:bdr w:val="none" w:sz="0" w:space="0" w:color="auto" w:frame="1"/>
        </w:rPr>
        <w:t>Summary and comments about the study and its findings.</w:t>
      </w:r>
    </w:p>
    <w:p w:rsidR="00A03F65" w:rsidRPr="00A03F65" w:rsidRDefault="00A03F65" w:rsidP="00A03F65">
      <w:pPr>
        <w:shd w:val="clear" w:color="auto" w:fill="FFFFFF"/>
        <w:spacing w:after="0" w:line="240" w:lineRule="auto"/>
        <w:ind w:left="1434" w:hanging="357"/>
        <w:textAlignment w:val="baseline"/>
        <w:rPr>
          <w:rFonts w:ascii="Times New Roman" w:eastAsia="Times New Roman" w:hAnsi="Times New Roman" w:cs="Times New Roman"/>
          <w:color w:val="201F1E"/>
          <w:sz w:val="24"/>
          <w:szCs w:val="24"/>
        </w:rPr>
      </w:pPr>
      <w:r w:rsidRPr="00A03F65">
        <w:rPr>
          <w:rFonts w:ascii="Calibri" w:eastAsia="Times New Roman" w:hAnsi="Calibri" w:cs="Times New Roman"/>
          <w:color w:val="201F1E"/>
          <w:bdr w:val="none" w:sz="0" w:space="0" w:color="auto" w:frame="1"/>
        </w:rPr>
        <w:t>b.</w:t>
      </w:r>
      <w:r w:rsidRPr="00A03F65">
        <w:rPr>
          <w:rFonts w:ascii="Times New Roman" w:eastAsia="Times New Roman" w:hAnsi="Times New Roman" w:cs="Times New Roman"/>
          <w:color w:val="201F1E"/>
          <w:sz w:val="14"/>
          <w:szCs w:val="14"/>
          <w:bdr w:val="none" w:sz="0" w:space="0" w:color="auto" w:frame="1"/>
        </w:rPr>
        <w:t>     </w:t>
      </w:r>
      <w:r w:rsidRPr="00A03F65">
        <w:rPr>
          <w:rFonts w:ascii="Calibri" w:eastAsia="Times New Roman" w:hAnsi="Calibri" w:cs="Times New Roman"/>
          <w:color w:val="201F1E"/>
          <w:bdr w:val="none" w:sz="0" w:space="0" w:color="auto" w:frame="1"/>
        </w:rPr>
        <w:t>What you would like to tell and/or ask the researcher;</w:t>
      </w:r>
    </w:p>
    <w:p w:rsidR="00A03F65" w:rsidRPr="00A03F65" w:rsidRDefault="00A03F65" w:rsidP="00A03F65">
      <w:pPr>
        <w:shd w:val="clear" w:color="auto" w:fill="FFFFFF"/>
        <w:spacing w:after="0" w:line="240" w:lineRule="auto"/>
        <w:ind w:left="1434" w:hanging="357"/>
        <w:textAlignment w:val="baseline"/>
        <w:rPr>
          <w:rFonts w:ascii="Times New Roman" w:eastAsia="Times New Roman" w:hAnsi="Times New Roman" w:cs="Times New Roman"/>
          <w:color w:val="201F1E"/>
          <w:sz w:val="24"/>
          <w:szCs w:val="24"/>
        </w:rPr>
      </w:pPr>
      <w:r w:rsidRPr="00A03F65">
        <w:rPr>
          <w:rFonts w:ascii="Calibri" w:eastAsia="Times New Roman" w:hAnsi="Calibri" w:cs="Times New Roman"/>
          <w:color w:val="201F1E"/>
          <w:bdr w:val="none" w:sz="0" w:space="0" w:color="auto" w:frame="1"/>
        </w:rPr>
        <w:t>c.</w:t>
      </w:r>
      <w:r w:rsidRPr="00A03F65">
        <w:rPr>
          <w:rFonts w:ascii="Times New Roman" w:eastAsia="Times New Roman" w:hAnsi="Times New Roman" w:cs="Times New Roman"/>
          <w:color w:val="201F1E"/>
          <w:sz w:val="14"/>
          <w:szCs w:val="14"/>
          <w:bdr w:val="none" w:sz="0" w:space="0" w:color="auto" w:frame="1"/>
        </w:rPr>
        <w:t>      </w:t>
      </w:r>
      <w:r w:rsidRPr="00A03F65">
        <w:rPr>
          <w:rFonts w:ascii="Calibri" w:eastAsia="Times New Roman" w:hAnsi="Calibri" w:cs="Times New Roman"/>
          <w:color w:val="201F1E"/>
          <w:bdr w:val="none" w:sz="0" w:space="0" w:color="auto" w:frame="1"/>
        </w:rPr>
        <w:t>Practical recommendations for teachers in early education in the UAE;</w:t>
      </w:r>
    </w:p>
    <w:p w:rsidR="00A03F65" w:rsidRPr="00A03F65" w:rsidRDefault="00A03F65" w:rsidP="00A03F65">
      <w:pPr>
        <w:shd w:val="clear" w:color="auto" w:fill="FFFFFF"/>
        <w:spacing w:after="0" w:line="240" w:lineRule="auto"/>
        <w:ind w:left="1434" w:hanging="357"/>
        <w:jc w:val="both"/>
        <w:textAlignment w:val="baseline"/>
        <w:rPr>
          <w:rFonts w:ascii="Times New Roman" w:eastAsia="Times New Roman" w:hAnsi="Times New Roman" w:cs="Times New Roman"/>
          <w:color w:val="201F1E"/>
          <w:sz w:val="24"/>
          <w:szCs w:val="24"/>
        </w:rPr>
      </w:pPr>
      <w:r w:rsidRPr="00A03F65">
        <w:rPr>
          <w:rFonts w:ascii="Calibri" w:eastAsia="Times New Roman" w:hAnsi="Calibri" w:cs="Times New Roman"/>
          <w:color w:val="201F1E"/>
          <w:bdr w:val="none" w:sz="0" w:space="0" w:color="auto" w:frame="1"/>
        </w:rPr>
        <w:t>d.</w:t>
      </w:r>
      <w:r w:rsidRPr="00A03F65">
        <w:rPr>
          <w:rFonts w:ascii="Times New Roman" w:eastAsia="Times New Roman" w:hAnsi="Times New Roman" w:cs="Times New Roman"/>
          <w:color w:val="201F1E"/>
          <w:sz w:val="14"/>
          <w:szCs w:val="14"/>
          <w:bdr w:val="none" w:sz="0" w:space="0" w:color="auto" w:frame="1"/>
        </w:rPr>
        <w:t>     </w:t>
      </w:r>
      <w:r w:rsidRPr="00A03F65">
        <w:rPr>
          <w:rFonts w:ascii="Calibri" w:eastAsia="Times New Roman" w:hAnsi="Calibri" w:cs="Times New Roman"/>
          <w:color w:val="201F1E"/>
          <w:bdr w:val="none" w:sz="0" w:space="0" w:color="auto" w:frame="1"/>
        </w:rPr>
        <w:t>A proposal for future inquiry on this topic with young learners in the UAE.</w:t>
      </w:r>
    </w:p>
    <w:p w:rsidR="00A03F65" w:rsidRPr="00A03F65" w:rsidRDefault="00A03F65" w:rsidP="00A03F6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03F65">
        <w:rPr>
          <w:rFonts w:ascii="Calibri" w:eastAsia="Times New Roman" w:hAnsi="Calibri" w:cs="Times New Roman"/>
          <w:b/>
          <w:bCs/>
          <w:color w:val="000000"/>
          <w:bdr w:val="none" w:sz="0" w:space="0" w:color="auto" w:frame="1"/>
        </w:rPr>
        <w:t> </w:t>
      </w:r>
    </w:p>
    <w:p w:rsidR="00A03F65" w:rsidRPr="00A03F65" w:rsidRDefault="00A03F65" w:rsidP="00A03F65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01F1E"/>
          <w:sz w:val="23"/>
          <w:szCs w:val="23"/>
        </w:rPr>
      </w:pPr>
      <w:r w:rsidRPr="00A03F65">
        <w:rPr>
          <w:rFonts w:ascii="Calibri" w:eastAsia="Times New Roman" w:hAnsi="Calibri" w:cs="Segoe UI"/>
          <w:b/>
          <w:bCs/>
          <w:color w:val="000000"/>
          <w:bdr w:val="none" w:sz="0" w:space="0" w:color="auto" w:frame="1"/>
        </w:rPr>
        <w:br w:type="textWrapping" w:clear="all"/>
      </w:r>
    </w:p>
    <w:p w:rsidR="00A03F65" w:rsidRPr="00A03F65" w:rsidRDefault="00A03F65" w:rsidP="00A03F6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03F65">
        <w:rPr>
          <w:rFonts w:ascii="Calibri" w:eastAsia="Times New Roman" w:hAnsi="Calibri" w:cs="Times New Roman"/>
          <w:b/>
          <w:bCs/>
          <w:color w:val="000000"/>
          <w:bdr w:val="none" w:sz="0" w:space="0" w:color="auto" w:frame="1"/>
        </w:rPr>
        <w:t> </w:t>
      </w:r>
    </w:p>
    <w:p w:rsidR="00A03F65" w:rsidRPr="00A03F65" w:rsidRDefault="00A03F65" w:rsidP="00A03F65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03F65">
        <w:rPr>
          <w:rFonts w:ascii="Calibri" w:eastAsia="Times New Roman" w:hAnsi="Calibri" w:cs="Times New Roman"/>
          <w:b/>
          <w:bCs/>
          <w:color w:val="000000"/>
          <w:bdr w:val="none" w:sz="0" w:space="0" w:color="auto" w:frame="1"/>
        </w:rPr>
        <w:t>APL341 Article Critique Poster – 5-Point Grading Rubric: 25% of Course Grade</w:t>
      </w:r>
    </w:p>
    <w:p w:rsidR="00A03F65" w:rsidRPr="00A03F65" w:rsidRDefault="00A03F65" w:rsidP="00A03F65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03F65">
        <w:rPr>
          <w:rFonts w:ascii="Calibri" w:eastAsia="Times New Roman" w:hAnsi="Calibri" w:cs="Times New Roman"/>
          <w:b/>
          <w:bCs/>
          <w:color w:val="000000"/>
          <w:bdr w:val="none" w:sz="0" w:space="0" w:color="auto" w:frame="1"/>
        </w:rPr>
        <w:t> </w:t>
      </w:r>
    </w:p>
    <w:tbl>
      <w:tblPr>
        <w:tblpPr w:leftFromText="180" w:rightFromText="180" w:vertAnchor="text" w:horzAnchor="page" w:tblpX="1" w:tblpY="19"/>
        <w:tblW w:w="141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18"/>
        <w:gridCol w:w="2399"/>
        <w:gridCol w:w="2398"/>
        <w:gridCol w:w="2541"/>
        <w:gridCol w:w="2119"/>
        <w:gridCol w:w="1840"/>
      </w:tblGrid>
      <w:tr w:rsidR="00A03F65" w:rsidRPr="00A03F65" w:rsidTr="00A03F65">
        <w:tc>
          <w:tcPr>
            <w:tcW w:w="28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3F65" w:rsidRPr="00A03F65" w:rsidRDefault="00A03F65" w:rsidP="00A03F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3F65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  <w:t> </w:t>
            </w:r>
          </w:p>
        </w:tc>
        <w:tc>
          <w:tcPr>
            <w:tcW w:w="23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3F65" w:rsidRPr="00A03F65" w:rsidRDefault="00A03F65" w:rsidP="00A03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3F65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  <w:t>Exemplary </w:t>
            </w:r>
          </w:p>
          <w:p w:rsidR="00A03F65" w:rsidRPr="00A03F65" w:rsidRDefault="00A03F65" w:rsidP="00A03F65">
            <w:pPr>
              <w:spacing w:after="0" w:line="240" w:lineRule="auto"/>
              <w:ind w:left="720" w:hanging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3F65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  <w:t>(A)</w:t>
            </w:r>
            <w:r w:rsidRPr="00A03F6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bdr w:val="none" w:sz="0" w:space="0" w:color="auto" w:frame="1"/>
              </w:rPr>
              <w:t>   </w:t>
            </w:r>
            <w:r w:rsidRPr="00A03F65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  <w:t>90-100</w:t>
            </w:r>
          </w:p>
        </w:tc>
        <w:tc>
          <w:tcPr>
            <w:tcW w:w="23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3F65" w:rsidRPr="00A03F65" w:rsidRDefault="00A03F65" w:rsidP="00A03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3F65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  <w:t>Accomplished </w:t>
            </w:r>
          </w:p>
          <w:p w:rsidR="00A03F65" w:rsidRPr="00A03F65" w:rsidRDefault="00A03F65" w:rsidP="00A03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3F65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  <w:t>(A-/B+/B) 80-89</w:t>
            </w:r>
          </w:p>
        </w:tc>
        <w:tc>
          <w:tcPr>
            <w:tcW w:w="25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3F65" w:rsidRPr="00A03F65" w:rsidRDefault="00A03F65" w:rsidP="00A03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3F65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  <w:t>Developing</w:t>
            </w:r>
          </w:p>
          <w:p w:rsidR="00A03F65" w:rsidRPr="00A03F65" w:rsidRDefault="00A03F65" w:rsidP="00A03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3F65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  <w:t>(B-/C+/C) 70-79</w:t>
            </w:r>
          </w:p>
        </w:tc>
        <w:tc>
          <w:tcPr>
            <w:tcW w:w="21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3F65" w:rsidRPr="00A03F65" w:rsidRDefault="00A03F65" w:rsidP="00A03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3F65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  <w:t>Beginning</w:t>
            </w:r>
          </w:p>
          <w:p w:rsidR="00A03F65" w:rsidRPr="00A03F65" w:rsidRDefault="00A03F65" w:rsidP="00A03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3F65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  <w:t>(C-/D+/D) 60-69</w:t>
            </w:r>
          </w:p>
        </w:tc>
        <w:tc>
          <w:tcPr>
            <w:tcW w:w="18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3F65" w:rsidRPr="00A03F65" w:rsidRDefault="00A03F65" w:rsidP="00A03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3F65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  <w:t> (F) 0-59</w:t>
            </w:r>
          </w:p>
        </w:tc>
      </w:tr>
      <w:tr w:rsidR="00A03F65" w:rsidRPr="00A03F65" w:rsidTr="00A03F65">
        <w:tc>
          <w:tcPr>
            <w:tcW w:w="28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3F65" w:rsidRPr="00A03F65" w:rsidRDefault="00A03F65" w:rsidP="00A03F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3F65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0"/>
                <w:szCs w:val="20"/>
                <w:bdr w:val="none" w:sz="0" w:space="0" w:color="auto" w:frame="1"/>
              </w:rPr>
              <w:t>Planning/preparation process</w:t>
            </w:r>
          </w:p>
          <w:p w:rsidR="00A03F65" w:rsidRPr="00A03F65" w:rsidRDefault="00A03F65" w:rsidP="00A03F65">
            <w:pPr>
              <w:spacing w:after="0" w:line="240" w:lineRule="auto"/>
              <w:ind w:left="308" w:hanging="21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3F65">
              <w:rPr>
                <w:rFonts w:ascii="Symbol" w:eastAsia="Times New Roman" w:hAnsi="Symbol" w:cs="Times New Roman"/>
                <w:color w:val="000000"/>
                <w:sz w:val="20"/>
                <w:szCs w:val="20"/>
                <w:bdr w:val="none" w:sz="0" w:space="0" w:color="auto" w:frame="1"/>
              </w:rPr>
              <w:t></w:t>
            </w:r>
            <w:r w:rsidRPr="00A03F6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bdr w:val="none" w:sz="0" w:space="0" w:color="auto" w:frame="1"/>
              </w:rPr>
              <w:t>   </w:t>
            </w:r>
            <w:r w:rsidRPr="00A03F65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  <w:t>Progress made in planning and preparing the poster</w:t>
            </w:r>
          </w:p>
          <w:p w:rsidR="00A03F65" w:rsidRPr="00A03F65" w:rsidRDefault="00A03F65" w:rsidP="00A03F65">
            <w:pPr>
              <w:spacing w:after="0" w:line="240" w:lineRule="auto"/>
              <w:ind w:left="308" w:hanging="21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3F65">
              <w:rPr>
                <w:rFonts w:ascii="Symbol" w:eastAsia="Times New Roman" w:hAnsi="Symbol" w:cs="Times New Roman"/>
                <w:color w:val="000000"/>
                <w:sz w:val="20"/>
                <w:szCs w:val="20"/>
                <w:bdr w:val="none" w:sz="0" w:space="0" w:color="auto" w:frame="1"/>
              </w:rPr>
              <w:t></w:t>
            </w:r>
            <w:r w:rsidRPr="00A03F6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bdr w:val="none" w:sz="0" w:space="0" w:color="auto" w:frame="1"/>
              </w:rPr>
              <w:t>   </w:t>
            </w:r>
            <w:r w:rsidRPr="00A03F65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  <w:t>Understanding of the planning/preparation process</w:t>
            </w:r>
          </w:p>
          <w:p w:rsidR="00A03F65" w:rsidRPr="00A03F65" w:rsidRDefault="00A03F65" w:rsidP="00A03F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3F65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  <w:t>10%</w:t>
            </w:r>
          </w:p>
          <w:p w:rsidR="00A03F65" w:rsidRPr="00A03F65" w:rsidRDefault="00A03F65" w:rsidP="00A03F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3F65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  <w:shd w:val="clear" w:color="auto" w:fill="FFFF00"/>
              </w:rPr>
              <w:lastRenderedPageBreak/>
              <w:t>CLO-3</w:t>
            </w:r>
          </w:p>
          <w:p w:rsidR="00A03F65" w:rsidRPr="00A03F65" w:rsidRDefault="00A03F65" w:rsidP="00A03F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3F65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  <w:shd w:val="clear" w:color="auto" w:fill="FFFF00"/>
              </w:rPr>
              <w:t>PLO-1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3F65" w:rsidRPr="00A03F65" w:rsidRDefault="00A03F65" w:rsidP="00A03F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3F65">
              <w:rPr>
                <w:rFonts w:ascii="Calibri" w:eastAsia="Times New Roman" w:hAnsi="Calibri" w:cs="Times New Roman"/>
                <w:color w:val="000000"/>
                <w:sz w:val="20"/>
                <w:szCs w:val="20"/>
                <w:bdr w:val="none" w:sz="0" w:space="0" w:color="auto" w:frame="1"/>
              </w:rPr>
              <w:lastRenderedPageBreak/>
              <w:t xml:space="preserve">Excellent preparation; a very clear understanding of the assignment; an appropriate research study chosen, and clear evidence of reading and engaging with it in relation </w:t>
            </w:r>
            <w:r w:rsidRPr="00A03F65">
              <w:rPr>
                <w:rFonts w:ascii="Calibri" w:eastAsia="Times New Roman" w:hAnsi="Calibri" w:cs="Times New Roman"/>
                <w:color w:val="000000"/>
                <w:sz w:val="20"/>
                <w:szCs w:val="20"/>
                <w:bdr w:val="none" w:sz="0" w:space="0" w:color="auto" w:frame="1"/>
              </w:rPr>
              <w:lastRenderedPageBreak/>
              <w:t>to the assigned task.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3F65" w:rsidRPr="00A03F65" w:rsidRDefault="00A03F65" w:rsidP="00A03F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3F65">
              <w:rPr>
                <w:rFonts w:ascii="Calibri" w:eastAsia="Times New Roman" w:hAnsi="Calibri" w:cs="Times New Roman"/>
                <w:color w:val="000000"/>
                <w:sz w:val="20"/>
                <w:szCs w:val="20"/>
                <w:bdr w:val="none" w:sz="0" w:space="0" w:color="auto" w:frame="1"/>
              </w:rPr>
              <w:lastRenderedPageBreak/>
              <w:t xml:space="preserve">Good preparation; a clear understanding of the assignment; an appropriate research study chosen, and some evidence of reading and understanding it in </w:t>
            </w:r>
            <w:r w:rsidRPr="00A03F65">
              <w:rPr>
                <w:rFonts w:ascii="Calibri" w:eastAsia="Times New Roman" w:hAnsi="Calibri" w:cs="Times New Roman"/>
                <w:color w:val="000000"/>
                <w:sz w:val="20"/>
                <w:szCs w:val="20"/>
                <w:bdr w:val="none" w:sz="0" w:space="0" w:color="auto" w:frame="1"/>
              </w:rPr>
              <w:lastRenderedPageBreak/>
              <w:t>relation to the assigned task.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3F65" w:rsidRPr="00A03F65" w:rsidRDefault="00A03F65" w:rsidP="00A03F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3F65">
              <w:rPr>
                <w:rFonts w:ascii="Calibri" w:eastAsia="Times New Roman" w:hAnsi="Calibri" w:cs="Times New Roman"/>
                <w:color w:val="000000"/>
                <w:sz w:val="20"/>
                <w:szCs w:val="20"/>
                <w:bdr w:val="none" w:sz="0" w:space="0" w:color="auto" w:frame="1"/>
              </w:rPr>
              <w:lastRenderedPageBreak/>
              <w:t>Adequate preparation; a reasonable understanding of the assignment; a broadly relevant research study chosen, and some evidence of reading and understanding it.</w:t>
            </w:r>
          </w:p>
          <w:p w:rsidR="00A03F65" w:rsidRPr="00A03F65" w:rsidRDefault="00A03F65" w:rsidP="00A03F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3F65">
              <w:rPr>
                <w:rFonts w:ascii="Calibri" w:eastAsia="Times New Roman" w:hAnsi="Calibri" w:cs="Times New Roman"/>
                <w:color w:val="000000"/>
                <w:sz w:val="20"/>
                <w:szCs w:val="20"/>
                <w:bdr w:val="none" w:sz="0" w:space="0" w:color="auto" w:frame="1"/>
              </w:rPr>
              <w:lastRenderedPageBreak/>
              <w:t> 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3F65" w:rsidRPr="00A03F65" w:rsidRDefault="00A03F65" w:rsidP="00A03F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3F65">
              <w:rPr>
                <w:rFonts w:ascii="Calibri" w:eastAsia="Times New Roman" w:hAnsi="Calibri" w:cs="Times New Roman"/>
                <w:color w:val="000000"/>
                <w:sz w:val="20"/>
                <w:szCs w:val="20"/>
                <w:bdr w:val="none" w:sz="0" w:space="0" w:color="auto" w:frame="1"/>
              </w:rPr>
              <w:lastRenderedPageBreak/>
              <w:t xml:space="preserve">Inadequate preparation; lacks understanding of the assignment; no relevant research study chosen, and/or little evidence of </w:t>
            </w:r>
            <w:r w:rsidRPr="00A03F65">
              <w:rPr>
                <w:rFonts w:ascii="Calibri" w:eastAsia="Times New Roman" w:hAnsi="Calibri" w:cs="Times New Roman"/>
                <w:color w:val="000000"/>
                <w:sz w:val="20"/>
                <w:szCs w:val="20"/>
                <w:bdr w:val="none" w:sz="0" w:space="0" w:color="auto" w:frame="1"/>
              </w:rPr>
              <w:lastRenderedPageBreak/>
              <w:t>reading and understanding it.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3F65" w:rsidRPr="00A03F65" w:rsidRDefault="00A03F65" w:rsidP="00A03F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3F65">
              <w:rPr>
                <w:rFonts w:ascii="Calibri" w:eastAsia="Times New Roman" w:hAnsi="Calibri" w:cs="Times New Roman"/>
                <w:color w:val="000000"/>
                <w:sz w:val="20"/>
                <w:szCs w:val="20"/>
                <w:bdr w:val="none" w:sz="0" w:space="0" w:color="auto" w:frame="1"/>
              </w:rPr>
              <w:lastRenderedPageBreak/>
              <w:t xml:space="preserve">No evidence of preparation and/or understanding of the assignment. No relevant research study chosen and/or no evidence </w:t>
            </w:r>
            <w:r w:rsidRPr="00A03F65">
              <w:rPr>
                <w:rFonts w:ascii="Calibri" w:eastAsia="Times New Roman" w:hAnsi="Calibri" w:cs="Times New Roman"/>
                <w:color w:val="000000"/>
                <w:sz w:val="20"/>
                <w:szCs w:val="20"/>
                <w:bdr w:val="none" w:sz="0" w:space="0" w:color="auto" w:frame="1"/>
              </w:rPr>
              <w:lastRenderedPageBreak/>
              <w:t>of reading it.</w:t>
            </w:r>
          </w:p>
        </w:tc>
      </w:tr>
      <w:tr w:rsidR="00A03F65" w:rsidRPr="00A03F65" w:rsidTr="00A03F65">
        <w:tc>
          <w:tcPr>
            <w:tcW w:w="28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3F65" w:rsidRPr="00A03F65" w:rsidRDefault="00A03F65" w:rsidP="00A03F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3F65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0"/>
                <w:szCs w:val="20"/>
                <w:bdr w:val="none" w:sz="0" w:space="0" w:color="auto" w:frame="1"/>
              </w:rPr>
              <w:lastRenderedPageBreak/>
              <w:t>Content: Depth and Range of Analysis </w:t>
            </w:r>
          </w:p>
          <w:p w:rsidR="00A03F65" w:rsidRPr="00A03F65" w:rsidRDefault="00A03F65" w:rsidP="00A03F65">
            <w:pPr>
              <w:spacing w:after="0" w:line="240" w:lineRule="auto"/>
              <w:ind w:left="720" w:hanging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3F65">
              <w:rPr>
                <w:rFonts w:ascii="Symbol" w:eastAsia="Times New Roman" w:hAnsi="Symbol" w:cs="Times New Roman"/>
                <w:color w:val="000000"/>
                <w:sz w:val="20"/>
                <w:szCs w:val="20"/>
                <w:bdr w:val="none" w:sz="0" w:space="0" w:color="auto" w:frame="1"/>
              </w:rPr>
              <w:t></w:t>
            </w:r>
            <w:r w:rsidRPr="00A03F6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bdr w:val="none" w:sz="0" w:space="0" w:color="auto" w:frame="1"/>
              </w:rPr>
              <w:t>       </w:t>
            </w:r>
            <w:r w:rsidRPr="00A03F65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  <w:t>Clarity, relevance, accuracy of content</w:t>
            </w:r>
          </w:p>
          <w:p w:rsidR="00A03F65" w:rsidRPr="00A03F65" w:rsidRDefault="00A03F65" w:rsidP="00A03F65">
            <w:pPr>
              <w:spacing w:after="0" w:line="240" w:lineRule="auto"/>
              <w:ind w:left="720" w:hanging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3F65">
              <w:rPr>
                <w:rFonts w:ascii="Symbol" w:eastAsia="Times New Roman" w:hAnsi="Symbol" w:cs="Times New Roman"/>
                <w:color w:val="000000"/>
                <w:sz w:val="20"/>
                <w:szCs w:val="20"/>
                <w:bdr w:val="none" w:sz="0" w:space="0" w:color="auto" w:frame="1"/>
              </w:rPr>
              <w:t></w:t>
            </w:r>
            <w:r w:rsidRPr="00A03F6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bdr w:val="none" w:sz="0" w:space="0" w:color="auto" w:frame="1"/>
              </w:rPr>
              <w:t>       </w:t>
            </w:r>
            <w:r w:rsidRPr="00A03F65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  <w:t>Combines sources of evidence </w:t>
            </w:r>
          </w:p>
          <w:p w:rsidR="00A03F65" w:rsidRPr="00A03F65" w:rsidRDefault="00A03F65" w:rsidP="00A03F65">
            <w:pPr>
              <w:spacing w:after="0" w:line="240" w:lineRule="auto"/>
              <w:ind w:left="720" w:hanging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3F65">
              <w:rPr>
                <w:rFonts w:ascii="Symbol" w:eastAsia="Times New Roman" w:hAnsi="Symbol" w:cs="Times New Roman"/>
                <w:color w:val="000000"/>
                <w:sz w:val="20"/>
                <w:szCs w:val="20"/>
                <w:bdr w:val="none" w:sz="0" w:space="0" w:color="auto" w:frame="1"/>
              </w:rPr>
              <w:t></w:t>
            </w:r>
            <w:r w:rsidRPr="00A03F6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bdr w:val="none" w:sz="0" w:space="0" w:color="auto" w:frame="1"/>
              </w:rPr>
              <w:t>       </w:t>
            </w:r>
            <w:r w:rsidRPr="00A03F65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  <w:t>Refers to local context and personal experience </w:t>
            </w:r>
          </w:p>
          <w:p w:rsidR="00A03F65" w:rsidRPr="00A03F65" w:rsidRDefault="00A03F65" w:rsidP="00A03F65">
            <w:pPr>
              <w:spacing w:after="0" w:line="240" w:lineRule="auto"/>
              <w:ind w:left="720" w:hanging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3F65">
              <w:rPr>
                <w:rFonts w:ascii="Symbol" w:eastAsia="Times New Roman" w:hAnsi="Symbol" w:cs="Times New Roman"/>
                <w:color w:val="000000"/>
                <w:sz w:val="20"/>
                <w:szCs w:val="20"/>
                <w:bdr w:val="none" w:sz="0" w:space="0" w:color="auto" w:frame="1"/>
              </w:rPr>
              <w:t></w:t>
            </w:r>
            <w:r w:rsidRPr="00A03F6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bdr w:val="none" w:sz="0" w:space="0" w:color="auto" w:frame="1"/>
              </w:rPr>
              <w:t>       </w:t>
            </w:r>
            <w:r w:rsidRPr="00A03F65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  <w:t>Shows critical awareness </w:t>
            </w:r>
          </w:p>
          <w:p w:rsidR="00A03F65" w:rsidRPr="00A03F65" w:rsidRDefault="00A03F65" w:rsidP="00A03F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3F65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  <w:t>35%</w:t>
            </w:r>
          </w:p>
          <w:p w:rsidR="00A03F65" w:rsidRPr="00A03F65" w:rsidRDefault="00A03F65" w:rsidP="00A03F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3F65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  <w:shd w:val="clear" w:color="auto" w:fill="FFFF00"/>
              </w:rPr>
              <w:t>CLO-3</w:t>
            </w:r>
          </w:p>
          <w:p w:rsidR="00A03F65" w:rsidRPr="00A03F65" w:rsidRDefault="00A03F65" w:rsidP="00A03F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3F65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  <w:shd w:val="clear" w:color="auto" w:fill="FFFF00"/>
              </w:rPr>
              <w:t>PLO-1</w:t>
            </w:r>
          </w:p>
          <w:p w:rsidR="00A03F65" w:rsidRPr="00A03F65" w:rsidRDefault="00A03F65" w:rsidP="00A03F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3F65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  <w:t> 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3F65" w:rsidRPr="00A03F65" w:rsidRDefault="00A03F65" w:rsidP="00A03F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3F65">
              <w:rPr>
                <w:rFonts w:ascii="Calibri" w:eastAsia="Times New Roman" w:hAnsi="Calibri" w:cs="Times New Roman"/>
                <w:color w:val="000000"/>
                <w:sz w:val="20"/>
                <w:szCs w:val="20"/>
                <w:bdr w:val="none" w:sz="0" w:space="0" w:color="auto" w:frame="1"/>
              </w:rPr>
              <w:t>The content is always clear, always relevant, and always accurate. Multiple sources of evidence are combined successfully to support ideas, including research, theories, and hypotheses. </w:t>
            </w:r>
          </w:p>
          <w:p w:rsidR="00A03F65" w:rsidRPr="00A03F65" w:rsidRDefault="00A03F65" w:rsidP="00A03F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3F65">
              <w:rPr>
                <w:rFonts w:ascii="Calibri" w:eastAsia="Times New Roman" w:hAnsi="Calibri" w:cs="Times New Roman"/>
                <w:color w:val="000000"/>
                <w:sz w:val="20"/>
                <w:szCs w:val="20"/>
                <w:bdr w:val="none" w:sz="0" w:space="0" w:color="auto" w:frame="1"/>
              </w:rPr>
              <w:t> </w:t>
            </w:r>
          </w:p>
          <w:p w:rsidR="00A03F65" w:rsidRPr="00A03F65" w:rsidRDefault="00A03F65" w:rsidP="00A03F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3F65">
              <w:rPr>
                <w:rFonts w:ascii="Calibri" w:eastAsia="Times New Roman" w:hAnsi="Calibri" w:cs="Times New Roman"/>
                <w:color w:val="000000"/>
                <w:sz w:val="20"/>
                <w:szCs w:val="20"/>
                <w:bdr w:val="none" w:sz="0" w:space="0" w:color="auto" w:frame="1"/>
              </w:rPr>
              <w:t>The local context and personal experience are connected accurately and appropriately to the topic. </w:t>
            </w:r>
          </w:p>
          <w:p w:rsidR="00A03F65" w:rsidRPr="00A03F65" w:rsidRDefault="00A03F65" w:rsidP="00A03F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3F65">
              <w:rPr>
                <w:rFonts w:ascii="Calibri" w:eastAsia="Times New Roman" w:hAnsi="Calibri" w:cs="Times New Roman"/>
                <w:color w:val="000000"/>
                <w:sz w:val="20"/>
                <w:szCs w:val="20"/>
                <w:bdr w:val="none" w:sz="0" w:space="0" w:color="auto" w:frame="1"/>
              </w:rPr>
              <w:t> </w:t>
            </w:r>
          </w:p>
          <w:p w:rsidR="00A03F65" w:rsidRPr="00A03F65" w:rsidRDefault="00A03F65" w:rsidP="00A03F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3F65">
              <w:rPr>
                <w:rFonts w:ascii="Calibri" w:eastAsia="Times New Roman" w:hAnsi="Calibri" w:cs="Times New Roman"/>
                <w:color w:val="000000"/>
                <w:sz w:val="20"/>
                <w:szCs w:val="20"/>
                <w:bdr w:val="none" w:sz="0" w:space="0" w:color="auto" w:frame="1"/>
              </w:rPr>
              <w:t>Shows original and critical perspectives on the topic.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3F65" w:rsidRPr="00A03F65" w:rsidRDefault="00A03F65" w:rsidP="00A03F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3F65">
              <w:rPr>
                <w:rFonts w:ascii="Calibri" w:eastAsia="Times New Roman" w:hAnsi="Calibri" w:cs="Times New Roman"/>
                <w:color w:val="000000"/>
                <w:sz w:val="20"/>
                <w:szCs w:val="20"/>
                <w:bdr w:val="none" w:sz="0" w:space="0" w:color="auto" w:frame="1"/>
              </w:rPr>
              <w:t>The content is mostly clear, relevant and accurate.</w:t>
            </w:r>
          </w:p>
          <w:p w:rsidR="00A03F65" w:rsidRPr="00A03F65" w:rsidRDefault="00A03F65" w:rsidP="00A03F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3F65">
              <w:rPr>
                <w:rFonts w:ascii="Calibri" w:eastAsia="Times New Roman" w:hAnsi="Calibri" w:cs="Times New Roman"/>
                <w:color w:val="000000"/>
                <w:sz w:val="20"/>
                <w:szCs w:val="20"/>
                <w:bdr w:val="none" w:sz="0" w:space="0" w:color="auto" w:frame="1"/>
              </w:rPr>
              <w:t> </w:t>
            </w:r>
          </w:p>
          <w:p w:rsidR="00A03F65" w:rsidRPr="00A03F65" w:rsidRDefault="00A03F65" w:rsidP="00A03F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3F65">
              <w:rPr>
                <w:rFonts w:ascii="Calibri" w:eastAsia="Times New Roman" w:hAnsi="Calibri" w:cs="Times New Roman"/>
                <w:color w:val="000000"/>
                <w:sz w:val="20"/>
                <w:szCs w:val="20"/>
                <w:bdr w:val="none" w:sz="0" w:space="0" w:color="auto" w:frame="1"/>
              </w:rPr>
              <w:t>Few sources of evidence from   research, hypothesis or theory used to support ideas. </w:t>
            </w:r>
          </w:p>
          <w:p w:rsidR="00A03F65" w:rsidRPr="00A03F65" w:rsidRDefault="00A03F65" w:rsidP="00A03F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3F65">
              <w:rPr>
                <w:rFonts w:ascii="Calibri" w:eastAsia="Times New Roman" w:hAnsi="Calibri" w:cs="Times New Roman"/>
                <w:color w:val="000000"/>
                <w:sz w:val="20"/>
                <w:szCs w:val="20"/>
                <w:bdr w:val="none" w:sz="0" w:space="0" w:color="auto" w:frame="1"/>
              </w:rPr>
              <w:t> </w:t>
            </w:r>
          </w:p>
          <w:p w:rsidR="00A03F65" w:rsidRPr="00A03F65" w:rsidRDefault="00A03F65" w:rsidP="00A03F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3F65">
              <w:rPr>
                <w:rFonts w:ascii="Calibri" w:eastAsia="Times New Roman" w:hAnsi="Calibri" w:cs="Times New Roman"/>
                <w:color w:val="000000"/>
                <w:sz w:val="20"/>
                <w:szCs w:val="20"/>
                <w:bdr w:val="none" w:sz="0" w:space="0" w:color="auto" w:frame="1"/>
              </w:rPr>
              <w:t>There is some relevant reference to the local context and personal experience. </w:t>
            </w:r>
          </w:p>
          <w:p w:rsidR="00A03F65" w:rsidRPr="00A03F65" w:rsidRDefault="00A03F65" w:rsidP="00A03F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3F65">
              <w:rPr>
                <w:rFonts w:ascii="Calibri" w:eastAsia="Times New Roman" w:hAnsi="Calibri" w:cs="Times New Roman"/>
                <w:color w:val="000000"/>
                <w:sz w:val="20"/>
                <w:szCs w:val="20"/>
                <w:bdr w:val="none" w:sz="0" w:space="0" w:color="auto" w:frame="1"/>
              </w:rPr>
              <w:t> </w:t>
            </w:r>
          </w:p>
          <w:p w:rsidR="00A03F65" w:rsidRPr="00A03F65" w:rsidRDefault="00A03F65" w:rsidP="00A03F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3F65">
              <w:rPr>
                <w:rFonts w:ascii="Calibri" w:eastAsia="Times New Roman" w:hAnsi="Calibri" w:cs="Times New Roman"/>
                <w:color w:val="000000"/>
                <w:sz w:val="20"/>
                <w:szCs w:val="20"/>
                <w:bdr w:val="none" w:sz="0" w:space="0" w:color="auto" w:frame="1"/>
              </w:rPr>
              <w:t>Shows some awareness of critical perspectives on the topic.  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3F65" w:rsidRPr="00A03F65" w:rsidRDefault="00A03F65" w:rsidP="00A03F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3F65">
              <w:rPr>
                <w:rFonts w:ascii="Calibri" w:eastAsia="Times New Roman" w:hAnsi="Calibri" w:cs="Times New Roman"/>
                <w:color w:val="000000"/>
                <w:sz w:val="20"/>
                <w:szCs w:val="20"/>
                <w:bdr w:val="none" w:sz="0" w:space="0" w:color="auto" w:frame="1"/>
              </w:rPr>
              <w:t>The content is sometimes clear, relevant and accurate.</w:t>
            </w:r>
          </w:p>
          <w:p w:rsidR="00A03F65" w:rsidRPr="00A03F65" w:rsidRDefault="00A03F65" w:rsidP="00A03F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3F65">
              <w:rPr>
                <w:rFonts w:ascii="Calibri" w:eastAsia="Times New Roman" w:hAnsi="Calibri" w:cs="Times New Roman"/>
                <w:color w:val="000000"/>
                <w:sz w:val="20"/>
                <w:szCs w:val="20"/>
                <w:bdr w:val="none" w:sz="0" w:space="0" w:color="auto" w:frame="1"/>
              </w:rPr>
              <w:t> </w:t>
            </w:r>
          </w:p>
          <w:p w:rsidR="00A03F65" w:rsidRPr="00A03F65" w:rsidRDefault="00A03F65" w:rsidP="00A03F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3F65">
              <w:rPr>
                <w:rFonts w:ascii="Calibri" w:eastAsia="Times New Roman" w:hAnsi="Calibri" w:cs="Times New Roman"/>
                <w:color w:val="000000"/>
                <w:sz w:val="20"/>
                <w:szCs w:val="20"/>
                <w:bdr w:val="none" w:sz="0" w:space="0" w:color="auto" w:frame="1"/>
              </w:rPr>
              <w:t>Limited sources of evidence from research, hypothesis or theory are used to support the ideas. </w:t>
            </w:r>
          </w:p>
          <w:p w:rsidR="00A03F65" w:rsidRPr="00A03F65" w:rsidRDefault="00A03F65" w:rsidP="00A03F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3F65">
              <w:rPr>
                <w:rFonts w:ascii="Calibri" w:eastAsia="Times New Roman" w:hAnsi="Calibri" w:cs="Times New Roman"/>
                <w:color w:val="000000"/>
                <w:sz w:val="20"/>
                <w:szCs w:val="20"/>
                <w:bdr w:val="none" w:sz="0" w:space="0" w:color="auto" w:frame="1"/>
              </w:rPr>
              <w:t> </w:t>
            </w:r>
          </w:p>
          <w:p w:rsidR="00A03F65" w:rsidRPr="00A03F65" w:rsidRDefault="00A03F65" w:rsidP="00A03F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3F65">
              <w:rPr>
                <w:rFonts w:ascii="Calibri" w:eastAsia="Times New Roman" w:hAnsi="Calibri" w:cs="Times New Roman"/>
                <w:color w:val="000000"/>
                <w:sz w:val="20"/>
                <w:szCs w:val="20"/>
                <w:bdr w:val="none" w:sz="0" w:space="0" w:color="auto" w:frame="1"/>
              </w:rPr>
              <w:t>There is limited relevant reference to the local context and personal experience.</w:t>
            </w:r>
          </w:p>
          <w:p w:rsidR="00A03F65" w:rsidRPr="00A03F65" w:rsidRDefault="00A03F65" w:rsidP="00A03F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3F65">
              <w:rPr>
                <w:rFonts w:ascii="Calibri" w:eastAsia="Times New Roman" w:hAnsi="Calibri" w:cs="Times New Roman"/>
                <w:color w:val="000000"/>
                <w:sz w:val="20"/>
                <w:szCs w:val="20"/>
                <w:bdr w:val="none" w:sz="0" w:space="0" w:color="auto" w:frame="1"/>
              </w:rPr>
              <w:t> </w:t>
            </w:r>
          </w:p>
          <w:p w:rsidR="00A03F65" w:rsidRPr="00A03F65" w:rsidRDefault="00A03F65" w:rsidP="00A03F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3F65">
              <w:rPr>
                <w:rFonts w:ascii="Calibri" w:eastAsia="Times New Roman" w:hAnsi="Calibri" w:cs="Times New Roman"/>
                <w:color w:val="000000"/>
                <w:sz w:val="20"/>
                <w:szCs w:val="20"/>
                <w:bdr w:val="none" w:sz="0" w:space="0" w:color="auto" w:frame="1"/>
              </w:rPr>
              <w:t>Shows limited evidence of critical awareness. Mainly a descriptive account.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3F65" w:rsidRPr="00A03F65" w:rsidRDefault="00A03F65" w:rsidP="00A03F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3F65">
              <w:rPr>
                <w:rFonts w:ascii="Calibri" w:eastAsia="Times New Roman" w:hAnsi="Calibri" w:cs="Times New Roman"/>
                <w:color w:val="000000"/>
                <w:sz w:val="20"/>
                <w:szCs w:val="20"/>
                <w:bdr w:val="none" w:sz="0" w:space="0" w:color="auto" w:frame="1"/>
              </w:rPr>
              <w:t>The content is unclear, irrelevant or inaccurate.</w:t>
            </w:r>
          </w:p>
          <w:p w:rsidR="00A03F65" w:rsidRPr="00A03F65" w:rsidRDefault="00A03F65" w:rsidP="00A03F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3F65">
              <w:rPr>
                <w:rFonts w:ascii="Calibri" w:eastAsia="Times New Roman" w:hAnsi="Calibri" w:cs="Times New Roman"/>
                <w:color w:val="000000"/>
                <w:sz w:val="20"/>
                <w:szCs w:val="20"/>
                <w:bdr w:val="none" w:sz="0" w:space="0" w:color="auto" w:frame="1"/>
              </w:rPr>
              <w:t> </w:t>
            </w:r>
          </w:p>
          <w:p w:rsidR="00A03F65" w:rsidRPr="00A03F65" w:rsidRDefault="00A03F65" w:rsidP="00A03F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3F65">
              <w:rPr>
                <w:rFonts w:ascii="Calibri" w:eastAsia="Times New Roman" w:hAnsi="Calibri" w:cs="Times New Roman"/>
                <w:color w:val="000000"/>
                <w:sz w:val="20"/>
                <w:szCs w:val="20"/>
                <w:bdr w:val="none" w:sz="0" w:space="0" w:color="auto" w:frame="1"/>
              </w:rPr>
              <w:t>Little evidence is presented from research, hypothesis or theory to support the ideas. </w:t>
            </w:r>
          </w:p>
          <w:p w:rsidR="00A03F65" w:rsidRPr="00A03F65" w:rsidRDefault="00A03F65" w:rsidP="00A03F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3F65">
              <w:rPr>
                <w:rFonts w:ascii="Calibri" w:eastAsia="Times New Roman" w:hAnsi="Calibri" w:cs="Times New Roman"/>
                <w:color w:val="000000"/>
                <w:sz w:val="20"/>
                <w:szCs w:val="20"/>
                <w:bdr w:val="none" w:sz="0" w:space="0" w:color="auto" w:frame="1"/>
              </w:rPr>
              <w:t> </w:t>
            </w:r>
          </w:p>
          <w:p w:rsidR="00A03F65" w:rsidRPr="00A03F65" w:rsidRDefault="00A03F65" w:rsidP="00A03F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3F65">
              <w:rPr>
                <w:rFonts w:ascii="Calibri" w:eastAsia="Times New Roman" w:hAnsi="Calibri" w:cs="Times New Roman"/>
                <w:color w:val="000000"/>
                <w:sz w:val="20"/>
                <w:szCs w:val="20"/>
                <w:bdr w:val="none" w:sz="0" w:space="0" w:color="auto" w:frame="1"/>
              </w:rPr>
              <w:t>There is no relevant reference to the local context and personal experience.</w:t>
            </w:r>
          </w:p>
          <w:p w:rsidR="00A03F65" w:rsidRPr="00A03F65" w:rsidRDefault="00A03F65" w:rsidP="00A03F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3F65">
              <w:rPr>
                <w:rFonts w:ascii="Calibri" w:eastAsia="Times New Roman" w:hAnsi="Calibri" w:cs="Times New Roman"/>
                <w:color w:val="000000"/>
                <w:sz w:val="20"/>
                <w:szCs w:val="20"/>
                <w:bdr w:val="none" w:sz="0" w:space="0" w:color="auto" w:frame="1"/>
              </w:rPr>
              <w:t> </w:t>
            </w:r>
          </w:p>
          <w:p w:rsidR="00A03F65" w:rsidRPr="00A03F65" w:rsidRDefault="00A03F65" w:rsidP="00A03F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3F65">
              <w:rPr>
                <w:rFonts w:ascii="Calibri" w:eastAsia="Times New Roman" w:hAnsi="Calibri" w:cs="Times New Roman"/>
                <w:color w:val="000000"/>
                <w:sz w:val="20"/>
                <w:szCs w:val="20"/>
                <w:bdr w:val="none" w:sz="0" w:space="0" w:color="auto" w:frame="1"/>
              </w:rPr>
              <w:t>Shows no critical awareness.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3F65" w:rsidRPr="00A03F65" w:rsidRDefault="00A03F65" w:rsidP="00A03F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3F65">
              <w:rPr>
                <w:rFonts w:ascii="Calibri" w:eastAsia="Times New Roman" w:hAnsi="Calibri" w:cs="Times New Roman"/>
                <w:color w:val="000000"/>
                <w:sz w:val="20"/>
                <w:szCs w:val="20"/>
                <w:bdr w:val="none" w:sz="0" w:space="0" w:color="auto" w:frame="1"/>
              </w:rPr>
              <w:t>The response is not on topic, and there is no evidence to support the ideas presented. </w:t>
            </w:r>
          </w:p>
          <w:p w:rsidR="00A03F65" w:rsidRPr="00A03F65" w:rsidRDefault="00A03F65" w:rsidP="00A03F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3F65">
              <w:rPr>
                <w:rFonts w:ascii="Calibri" w:eastAsia="Times New Roman" w:hAnsi="Calibri" w:cs="Times New Roman"/>
                <w:color w:val="000000"/>
                <w:sz w:val="20"/>
                <w:szCs w:val="20"/>
                <w:bdr w:val="none" w:sz="0" w:space="0" w:color="auto" w:frame="1"/>
              </w:rPr>
              <w:t>No reference is made to personal experience or to local context.</w:t>
            </w:r>
          </w:p>
          <w:p w:rsidR="00A03F65" w:rsidRPr="00A03F65" w:rsidRDefault="00A03F65" w:rsidP="00A03F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3F65">
              <w:rPr>
                <w:rFonts w:ascii="Calibri" w:eastAsia="Times New Roman" w:hAnsi="Calibri" w:cs="Times New Roman"/>
                <w:color w:val="000000"/>
                <w:sz w:val="20"/>
                <w:szCs w:val="20"/>
                <w:bdr w:val="none" w:sz="0" w:space="0" w:color="auto" w:frame="1"/>
              </w:rPr>
              <w:t> </w:t>
            </w:r>
          </w:p>
          <w:p w:rsidR="00A03F65" w:rsidRPr="00A03F65" w:rsidRDefault="00A03F65" w:rsidP="00A03F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3F65">
              <w:rPr>
                <w:rFonts w:ascii="Calibri" w:eastAsia="Times New Roman" w:hAnsi="Calibri" w:cs="Times New Roman"/>
                <w:color w:val="000000"/>
                <w:sz w:val="20"/>
                <w:szCs w:val="20"/>
                <w:bdr w:val="none" w:sz="0" w:space="0" w:color="auto" w:frame="1"/>
              </w:rPr>
              <w:t> </w:t>
            </w:r>
          </w:p>
          <w:p w:rsidR="00A03F65" w:rsidRPr="00A03F65" w:rsidRDefault="00A03F65" w:rsidP="00A03F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3F65">
              <w:rPr>
                <w:rFonts w:ascii="Calibri" w:eastAsia="Times New Roman" w:hAnsi="Calibri" w:cs="Times New Roman"/>
                <w:color w:val="000000"/>
                <w:sz w:val="20"/>
                <w:szCs w:val="20"/>
                <w:bdr w:val="none" w:sz="0" w:space="0" w:color="auto" w:frame="1"/>
              </w:rPr>
              <w:t> </w:t>
            </w:r>
          </w:p>
          <w:p w:rsidR="00A03F65" w:rsidRPr="00A03F65" w:rsidRDefault="00A03F65" w:rsidP="00A03F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3F65">
              <w:rPr>
                <w:rFonts w:ascii="Calibri" w:eastAsia="Times New Roman" w:hAnsi="Calibri" w:cs="Times New Roman"/>
                <w:color w:val="000000"/>
                <w:sz w:val="20"/>
                <w:szCs w:val="20"/>
                <w:bdr w:val="none" w:sz="0" w:space="0" w:color="auto" w:frame="1"/>
              </w:rPr>
              <w:t> </w:t>
            </w:r>
          </w:p>
        </w:tc>
      </w:tr>
      <w:tr w:rsidR="00A03F65" w:rsidRPr="00A03F65" w:rsidTr="00A03F65">
        <w:tc>
          <w:tcPr>
            <w:tcW w:w="28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3F65" w:rsidRPr="00A03F65" w:rsidRDefault="00A03F65" w:rsidP="00A03F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3F65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0"/>
                <w:szCs w:val="20"/>
                <w:bdr w:val="none" w:sz="0" w:space="0" w:color="auto" w:frame="1"/>
              </w:rPr>
              <w:t>Material Format and Media</w:t>
            </w:r>
          </w:p>
          <w:p w:rsidR="00A03F65" w:rsidRPr="00A03F65" w:rsidRDefault="00A03F65" w:rsidP="00A03F65">
            <w:pPr>
              <w:spacing w:after="0" w:line="240" w:lineRule="auto"/>
              <w:ind w:left="720" w:hanging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3F65">
              <w:rPr>
                <w:rFonts w:ascii="Symbol" w:eastAsia="Times New Roman" w:hAnsi="Symbol" w:cs="Times New Roman"/>
                <w:color w:val="000000"/>
                <w:sz w:val="20"/>
                <w:szCs w:val="20"/>
                <w:bdr w:val="none" w:sz="0" w:space="0" w:color="auto" w:frame="1"/>
              </w:rPr>
              <w:t></w:t>
            </w:r>
            <w:r w:rsidRPr="00A03F6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bdr w:val="none" w:sz="0" w:space="0" w:color="auto" w:frame="1"/>
              </w:rPr>
              <w:t>       </w:t>
            </w:r>
            <w:r w:rsidRPr="00A03F65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  <w:t> Spelling and punctuation</w:t>
            </w:r>
          </w:p>
          <w:p w:rsidR="00A03F65" w:rsidRPr="00A03F65" w:rsidRDefault="00A03F65" w:rsidP="00A03F65">
            <w:pPr>
              <w:spacing w:after="0" w:line="240" w:lineRule="auto"/>
              <w:ind w:left="720" w:hanging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3F65">
              <w:rPr>
                <w:rFonts w:ascii="Symbol" w:eastAsia="Times New Roman" w:hAnsi="Symbol" w:cs="Times New Roman"/>
                <w:color w:val="000000"/>
                <w:sz w:val="20"/>
                <w:szCs w:val="20"/>
                <w:bdr w:val="none" w:sz="0" w:space="0" w:color="auto" w:frame="1"/>
              </w:rPr>
              <w:t></w:t>
            </w:r>
            <w:r w:rsidRPr="00A03F6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bdr w:val="none" w:sz="0" w:space="0" w:color="auto" w:frame="1"/>
              </w:rPr>
              <w:t>       </w:t>
            </w:r>
            <w:r w:rsidRPr="00A03F65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  <w:t>Layout </w:t>
            </w:r>
          </w:p>
          <w:p w:rsidR="00A03F65" w:rsidRPr="00A03F65" w:rsidRDefault="00A03F65" w:rsidP="00A03F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3F65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  <w:t>15%</w:t>
            </w:r>
          </w:p>
          <w:p w:rsidR="00A03F65" w:rsidRPr="00A03F65" w:rsidRDefault="00A03F65" w:rsidP="00A03F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3F65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  <w:shd w:val="clear" w:color="auto" w:fill="FFFF00"/>
              </w:rPr>
              <w:t>CLO-3</w:t>
            </w:r>
          </w:p>
          <w:p w:rsidR="00A03F65" w:rsidRPr="00A03F65" w:rsidRDefault="00A03F65" w:rsidP="00A03F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3F65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  <w:shd w:val="clear" w:color="auto" w:fill="FFFF00"/>
              </w:rPr>
              <w:t>PLO-1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3F65" w:rsidRPr="00A03F65" w:rsidRDefault="00A03F65" w:rsidP="00A03F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3F65">
              <w:rPr>
                <w:rFonts w:ascii="Calibri" w:eastAsia="Times New Roman" w:hAnsi="Calibri" w:cs="Times New Roman"/>
                <w:color w:val="000000"/>
                <w:sz w:val="20"/>
                <w:szCs w:val="20"/>
                <w:bdr w:val="none" w:sz="0" w:space="0" w:color="auto" w:frame="1"/>
              </w:rPr>
              <w:t>Layout/medium is original, attractive, appropriate for the content, and is very clear and easy to follow</w:t>
            </w:r>
          </w:p>
          <w:p w:rsidR="00A03F65" w:rsidRPr="00A03F65" w:rsidRDefault="00A03F65" w:rsidP="00A03F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3F65">
              <w:rPr>
                <w:rFonts w:ascii="Calibri" w:eastAsia="Times New Roman" w:hAnsi="Calibri" w:cs="Times New Roman"/>
                <w:color w:val="000000"/>
                <w:sz w:val="20"/>
                <w:szCs w:val="20"/>
                <w:bdr w:val="none" w:sz="0" w:space="0" w:color="auto" w:frame="1"/>
              </w:rPr>
              <w:t> 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3F65" w:rsidRPr="00A03F65" w:rsidRDefault="00A03F65" w:rsidP="00A03F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3F65">
              <w:rPr>
                <w:rFonts w:ascii="Calibri" w:eastAsia="Times New Roman" w:hAnsi="Calibri" w:cs="Times New Roman"/>
                <w:color w:val="000000"/>
                <w:sz w:val="20"/>
                <w:szCs w:val="20"/>
                <w:bdr w:val="none" w:sz="0" w:space="0" w:color="auto" w:frame="1"/>
              </w:rPr>
              <w:t>Layout/medium is attractive, clear and appropriate. Easy to follow.</w:t>
            </w:r>
          </w:p>
          <w:p w:rsidR="00A03F65" w:rsidRPr="00A03F65" w:rsidRDefault="00A03F65" w:rsidP="00A03F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3F65">
              <w:rPr>
                <w:rFonts w:ascii="Calibri" w:eastAsia="Times New Roman" w:hAnsi="Calibri" w:cs="Times New Roman"/>
                <w:color w:val="000000"/>
                <w:sz w:val="20"/>
                <w:szCs w:val="20"/>
                <w:bdr w:val="none" w:sz="0" w:space="0" w:color="auto" w:frame="1"/>
              </w:rPr>
              <w:t> </w:t>
            </w:r>
          </w:p>
          <w:p w:rsidR="00A03F65" w:rsidRPr="00A03F65" w:rsidRDefault="00A03F65" w:rsidP="00A03F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3F65">
              <w:rPr>
                <w:rFonts w:ascii="Calibri" w:eastAsia="Times New Roman" w:hAnsi="Calibri" w:cs="Times New Roman"/>
                <w:color w:val="000000"/>
                <w:sz w:val="20"/>
                <w:szCs w:val="20"/>
                <w:bdr w:val="none" w:sz="0" w:space="0" w:color="auto" w:frame="1"/>
              </w:rPr>
              <w:t> 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3F65" w:rsidRPr="00A03F65" w:rsidRDefault="00A03F65" w:rsidP="00A03F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3F65">
              <w:rPr>
                <w:rFonts w:ascii="Calibri" w:eastAsia="Times New Roman" w:hAnsi="Calibri" w:cs="Times New Roman"/>
                <w:color w:val="000000"/>
                <w:sz w:val="20"/>
                <w:szCs w:val="20"/>
                <w:bdr w:val="none" w:sz="0" w:space="0" w:color="auto" w:frame="1"/>
              </w:rPr>
              <w:t>Layout/medium is usually clear and appropriate. Generally easy to follow.</w:t>
            </w:r>
          </w:p>
          <w:p w:rsidR="00A03F65" w:rsidRPr="00A03F65" w:rsidRDefault="00A03F65" w:rsidP="00A03F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3F65">
              <w:rPr>
                <w:rFonts w:ascii="Calibri" w:eastAsia="Times New Roman" w:hAnsi="Calibri" w:cs="Times New Roman"/>
                <w:color w:val="000000"/>
                <w:sz w:val="20"/>
                <w:szCs w:val="20"/>
                <w:bdr w:val="none" w:sz="0" w:space="0" w:color="auto" w:frame="1"/>
              </w:rPr>
              <w:t> 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3F65" w:rsidRPr="00A03F65" w:rsidRDefault="00A03F65" w:rsidP="00A03F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3F65">
              <w:rPr>
                <w:rFonts w:ascii="Calibri" w:eastAsia="Times New Roman" w:hAnsi="Calibri" w:cs="Times New Roman"/>
                <w:color w:val="000000"/>
                <w:sz w:val="20"/>
                <w:szCs w:val="20"/>
                <w:bdr w:val="none" w:sz="0" w:space="0" w:color="auto" w:frame="1"/>
              </w:rPr>
              <w:t>Layout/medium is sometimes unclear or inappropriate. May be difficult to follow.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3F65" w:rsidRPr="00A03F65" w:rsidRDefault="00A03F65" w:rsidP="00A03F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3F65">
              <w:rPr>
                <w:rFonts w:ascii="Calibri" w:eastAsia="Times New Roman" w:hAnsi="Calibri" w:cs="Times New Roman"/>
                <w:color w:val="000000"/>
                <w:sz w:val="20"/>
                <w:szCs w:val="20"/>
                <w:bdr w:val="none" w:sz="0" w:space="0" w:color="auto" w:frame="1"/>
              </w:rPr>
              <w:t>Layout/medium is inappropriate. The presentation is difficult to follow.</w:t>
            </w:r>
          </w:p>
        </w:tc>
      </w:tr>
      <w:tr w:rsidR="00A03F65" w:rsidRPr="00A03F65" w:rsidTr="00A03F65">
        <w:tc>
          <w:tcPr>
            <w:tcW w:w="28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3F65" w:rsidRPr="00A03F65" w:rsidRDefault="00A03F65" w:rsidP="00A03F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3F65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0"/>
                <w:szCs w:val="20"/>
                <w:bdr w:val="none" w:sz="0" w:space="0" w:color="auto" w:frame="1"/>
              </w:rPr>
              <w:t>Organization of presentation</w:t>
            </w:r>
          </w:p>
          <w:p w:rsidR="00A03F65" w:rsidRPr="00A03F65" w:rsidRDefault="00A03F65" w:rsidP="00A03F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3F65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0"/>
                <w:szCs w:val="20"/>
                <w:bdr w:val="none" w:sz="0" w:space="0" w:color="auto" w:frame="1"/>
              </w:rPr>
              <w:t> </w:t>
            </w:r>
          </w:p>
          <w:p w:rsidR="00A03F65" w:rsidRPr="00A03F65" w:rsidRDefault="00A03F65" w:rsidP="00A03F65">
            <w:pPr>
              <w:spacing w:after="0" w:line="240" w:lineRule="auto"/>
              <w:ind w:left="720" w:hanging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3F65">
              <w:rPr>
                <w:rFonts w:ascii="Symbol" w:eastAsia="Times New Roman" w:hAnsi="Symbol" w:cs="Times New Roman"/>
                <w:color w:val="000000"/>
                <w:sz w:val="20"/>
                <w:szCs w:val="20"/>
                <w:bdr w:val="none" w:sz="0" w:space="0" w:color="auto" w:frame="1"/>
              </w:rPr>
              <w:t></w:t>
            </w:r>
            <w:r w:rsidRPr="00A03F6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bdr w:val="none" w:sz="0" w:space="0" w:color="auto" w:frame="1"/>
              </w:rPr>
              <w:t>       </w:t>
            </w:r>
            <w:r w:rsidRPr="00A03F65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  <w:t>Structure</w:t>
            </w:r>
          </w:p>
          <w:p w:rsidR="00A03F65" w:rsidRPr="00A03F65" w:rsidRDefault="00A03F65" w:rsidP="00A03F65">
            <w:pPr>
              <w:spacing w:after="0" w:line="240" w:lineRule="auto"/>
              <w:ind w:left="720" w:hanging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3F65">
              <w:rPr>
                <w:rFonts w:ascii="Symbol" w:eastAsia="Times New Roman" w:hAnsi="Symbol" w:cs="Times New Roman"/>
                <w:color w:val="000000"/>
                <w:sz w:val="20"/>
                <w:szCs w:val="20"/>
                <w:bdr w:val="none" w:sz="0" w:space="0" w:color="auto" w:frame="1"/>
              </w:rPr>
              <w:t></w:t>
            </w:r>
            <w:r w:rsidRPr="00A03F6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bdr w:val="none" w:sz="0" w:space="0" w:color="auto" w:frame="1"/>
              </w:rPr>
              <w:t>       </w:t>
            </w:r>
            <w:r w:rsidRPr="00A03F65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  <w:t>Length</w:t>
            </w:r>
          </w:p>
          <w:p w:rsidR="00A03F65" w:rsidRPr="00A03F65" w:rsidRDefault="00A03F65" w:rsidP="00A03F65">
            <w:pPr>
              <w:spacing w:after="0" w:line="240" w:lineRule="auto"/>
              <w:ind w:left="720" w:hanging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3F65">
              <w:rPr>
                <w:rFonts w:ascii="Symbol" w:eastAsia="Times New Roman" w:hAnsi="Symbol" w:cs="Times New Roman"/>
                <w:color w:val="000000"/>
                <w:sz w:val="20"/>
                <w:szCs w:val="20"/>
                <w:bdr w:val="none" w:sz="0" w:space="0" w:color="auto" w:frame="1"/>
              </w:rPr>
              <w:t></w:t>
            </w:r>
            <w:r w:rsidRPr="00A03F6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bdr w:val="none" w:sz="0" w:space="0" w:color="auto" w:frame="1"/>
              </w:rPr>
              <w:t>       </w:t>
            </w:r>
            <w:r w:rsidRPr="00A03F65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  <w:t>Coherence </w:t>
            </w:r>
          </w:p>
          <w:p w:rsidR="00A03F65" w:rsidRPr="00A03F65" w:rsidRDefault="00A03F65" w:rsidP="00A03F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3F65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  <w:t> </w:t>
            </w:r>
          </w:p>
          <w:p w:rsidR="00A03F65" w:rsidRPr="00A03F65" w:rsidRDefault="00A03F65" w:rsidP="00A03F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3F65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  <w:t>20 %</w:t>
            </w:r>
          </w:p>
          <w:p w:rsidR="00A03F65" w:rsidRPr="00A03F65" w:rsidRDefault="00A03F65" w:rsidP="00A03F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3F65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  <w:shd w:val="clear" w:color="auto" w:fill="FFFF00"/>
              </w:rPr>
              <w:t>CLO-3</w:t>
            </w:r>
          </w:p>
          <w:p w:rsidR="00A03F65" w:rsidRPr="00A03F65" w:rsidRDefault="00A03F65" w:rsidP="00A03F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3F65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  <w:shd w:val="clear" w:color="auto" w:fill="FFFF00"/>
              </w:rPr>
              <w:t>PLO-1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3F65" w:rsidRPr="00A03F65" w:rsidRDefault="00A03F65" w:rsidP="00A03F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3F65">
              <w:rPr>
                <w:rFonts w:ascii="Calibri" w:eastAsia="Times New Roman" w:hAnsi="Calibri" w:cs="Times New Roman"/>
                <w:color w:val="000000"/>
                <w:sz w:val="20"/>
                <w:szCs w:val="20"/>
                <w:bdr w:val="none" w:sz="0" w:space="0" w:color="auto" w:frame="1"/>
              </w:rPr>
              <w:t>Very well structured and organized with a clearly developed line of reasoning. </w:t>
            </w:r>
          </w:p>
          <w:p w:rsidR="00A03F65" w:rsidRPr="00A03F65" w:rsidRDefault="00A03F65" w:rsidP="00A03F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3F65">
              <w:rPr>
                <w:rFonts w:ascii="Calibri" w:eastAsia="Times New Roman" w:hAnsi="Calibri" w:cs="Times New Roman"/>
                <w:color w:val="000000"/>
                <w:sz w:val="20"/>
                <w:szCs w:val="20"/>
                <w:bdr w:val="none" w:sz="0" w:space="0" w:color="auto" w:frame="1"/>
              </w:rPr>
              <w:t> </w:t>
            </w:r>
          </w:p>
          <w:p w:rsidR="00A03F65" w:rsidRPr="00A03F65" w:rsidRDefault="00A03F65" w:rsidP="00A03F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3F65">
              <w:rPr>
                <w:rFonts w:ascii="Calibri" w:eastAsia="Times New Roman" w:hAnsi="Calibri" w:cs="Times New Roman"/>
                <w:color w:val="000000"/>
                <w:sz w:val="20"/>
                <w:szCs w:val="20"/>
                <w:bdr w:val="none" w:sz="0" w:space="0" w:color="auto" w:frame="1"/>
              </w:rPr>
              <w:t>Length is appropriate.</w:t>
            </w:r>
          </w:p>
          <w:p w:rsidR="00A03F65" w:rsidRPr="00A03F65" w:rsidRDefault="00A03F65" w:rsidP="00A03F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3F65">
              <w:rPr>
                <w:rFonts w:ascii="Calibri" w:eastAsia="Times New Roman" w:hAnsi="Calibri" w:cs="Times New Roman"/>
                <w:color w:val="000000"/>
                <w:sz w:val="20"/>
                <w:szCs w:val="20"/>
                <w:bdr w:val="none" w:sz="0" w:space="0" w:color="auto" w:frame="1"/>
              </w:rPr>
              <w:t> 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3F65" w:rsidRPr="00A03F65" w:rsidRDefault="00A03F65" w:rsidP="00A03F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3F65">
              <w:rPr>
                <w:rFonts w:ascii="Calibri" w:eastAsia="Times New Roman" w:hAnsi="Calibri" w:cs="Times New Roman"/>
                <w:color w:val="000000"/>
                <w:sz w:val="20"/>
                <w:szCs w:val="20"/>
                <w:bdr w:val="none" w:sz="0" w:space="0" w:color="auto" w:frame="1"/>
              </w:rPr>
              <w:t>Clear structure and presentation. </w:t>
            </w:r>
          </w:p>
          <w:p w:rsidR="00A03F65" w:rsidRPr="00A03F65" w:rsidRDefault="00A03F65" w:rsidP="00A03F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3F65">
              <w:rPr>
                <w:rFonts w:ascii="Calibri" w:eastAsia="Times New Roman" w:hAnsi="Calibri" w:cs="Times New Roman"/>
                <w:color w:val="000000"/>
                <w:sz w:val="20"/>
                <w:szCs w:val="20"/>
                <w:bdr w:val="none" w:sz="0" w:space="0" w:color="auto" w:frame="1"/>
              </w:rPr>
              <w:t> </w:t>
            </w:r>
          </w:p>
          <w:p w:rsidR="00A03F65" w:rsidRPr="00A03F65" w:rsidRDefault="00A03F65" w:rsidP="00A03F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3F65">
              <w:rPr>
                <w:rFonts w:ascii="Calibri" w:eastAsia="Times New Roman" w:hAnsi="Calibri" w:cs="Times New Roman"/>
                <w:color w:val="000000"/>
                <w:sz w:val="20"/>
                <w:szCs w:val="20"/>
                <w:bdr w:val="none" w:sz="0" w:space="0" w:color="auto" w:frame="1"/>
              </w:rPr>
              <w:t>Control of length.</w:t>
            </w:r>
          </w:p>
          <w:p w:rsidR="00A03F65" w:rsidRPr="00A03F65" w:rsidRDefault="00A03F65" w:rsidP="00A03F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3F65">
              <w:rPr>
                <w:rFonts w:ascii="Calibri" w:eastAsia="Times New Roman" w:hAnsi="Calibri" w:cs="Times New Roman"/>
                <w:color w:val="000000"/>
                <w:sz w:val="20"/>
                <w:szCs w:val="20"/>
                <w:bdr w:val="none" w:sz="0" w:space="0" w:color="auto" w:frame="1"/>
              </w:rPr>
              <w:t> </w:t>
            </w:r>
          </w:p>
          <w:p w:rsidR="00A03F65" w:rsidRPr="00A03F65" w:rsidRDefault="00A03F65" w:rsidP="00A03F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3F65">
              <w:rPr>
                <w:rFonts w:ascii="Calibri" w:eastAsia="Times New Roman" w:hAnsi="Calibri" w:cs="Times New Roman"/>
                <w:color w:val="000000"/>
                <w:sz w:val="20"/>
                <w:szCs w:val="20"/>
                <w:bdr w:val="none" w:sz="0" w:space="0" w:color="auto" w:frame="1"/>
              </w:rPr>
              <w:t> 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3F65" w:rsidRPr="00A03F65" w:rsidRDefault="00A03F65" w:rsidP="00A03F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3F65">
              <w:rPr>
                <w:rFonts w:ascii="Calibri" w:eastAsia="Times New Roman" w:hAnsi="Calibri" w:cs="Times New Roman"/>
                <w:color w:val="000000"/>
                <w:sz w:val="20"/>
                <w:szCs w:val="20"/>
                <w:bdr w:val="none" w:sz="0" w:space="0" w:color="auto" w:frame="1"/>
              </w:rPr>
              <w:t>Good structure and presentation. Minor problems in organization do not impede communication.  </w:t>
            </w:r>
          </w:p>
          <w:p w:rsidR="00A03F65" w:rsidRPr="00A03F65" w:rsidRDefault="00A03F65" w:rsidP="00A03F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3F65">
              <w:rPr>
                <w:rFonts w:ascii="Calibri" w:eastAsia="Times New Roman" w:hAnsi="Calibri" w:cs="Times New Roman"/>
                <w:color w:val="000000"/>
                <w:sz w:val="20"/>
                <w:szCs w:val="20"/>
                <w:bdr w:val="none" w:sz="0" w:space="0" w:color="auto" w:frame="1"/>
              </w:rPr>
              <w:t> </w:t>
            </w:r>
          </w:p>
          <w:p w:rsidR="00A03F65" w:rsidRPr="00A03F65" w:rsidRDefault="00A03F65" w:rsidP="00A03F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3F65">
              <w:rPr>
                <w:rFonts w:ascii="Calibri" w:eastAsia="Times New Roman" w:hAnsi="Calibri" w:cs="Times New Roman"/>
                <w:color w:val="000000"/>
                <w:sz w:val="20"/>
                <w:szCs w:val="20"/>
                <w:bdr w:val="none" w:sz="0" w:space="0" w:color="auto" w:frame="1"/>
              </w:rPr>
              <w:t>Control of length.</w:t>
            </w:r>
          </w:p>
          <w:p w:rsidR="00A03F65" w:rsidRPr="00A03F65" w:rsidRDefault="00A03F65" w:rsidP="00A03F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3F65">
              <w:rPr>
                <w:rFonts w:ascii="Calibri" w:eastAsia="Times New Roman" w:hAnsi="Calibri" w:cs="Times New Roman"/>
                <w:color w:val="000000"/>
                <w:sz w:val="20"/>
                <w:szCs w:val="20"/>
                <w:bdr w:val="none" w:sz="0" w:space="0" w:color="auto" w:frame="1"/>
              </w:rPr>
              <w:t> </w:t>
            </w:r>
          </w:p>
          <w:p w:rsidR="00A03F65" w:rsidRPr="00A03F65" w:rsidRDefault="00A03F65" w:rsidP="00A03F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3F65">
              <w:rPr>
                <w:rFonts w:ascii="Calibri" w:eastAsia="Times New Roman" w:hAnsi="Calibri" w:cs="Times New Roman"/>
                <w:color w:val="000000"/>
                <w:sz w:val="20"/>
                <w:szCs w:val="20"/>
                <w:bdr w:val="none" w:sz="0" w:space="0" w:color="auto" w:frame="1"/>
              </w:rPr>
              <w:t> 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3F65" w:rsidRPr="00A03F65" w:rsidRDefault="00A03F65" w:rsidP="00A03F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3F65">
              <w:rPr>
                <w:rFonts w:ascii="Calibri" w:eastAsia="Times New Roman" w:hAnsi="Calibri" w:cs="Times New Roman"/>
                <w:color w:val="000000"/>
                <w:sz w:val="20"/>
                <w:szCs w:val="20"/>
                <w:bdr w:val="none" w:sz="0" w:space="0" w:color="auto" w:frame="1"/>
              </w:rPr>
              <w:t>Poorly structured presentation and/or lack of coherence, which impedes understanding. </w:t>
            </w:r>
          </w:p>
          <w:p w:rsidR="00A03F65" w:rsidRPr="00A03F65" w:rsidRDefault="00A03F65" w:rsidP="00A03F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3F65">
              <w:rPr>
                <w:rFonts w:ascii="Calibri" w:eastAsia="Times New Roman" w:hAnsi="Calibri" w:cs="Times New Roman"/>
                <w:color w:val="000000"/>
                <w:sz w:val="20"/>
                <w:szCs w:val="20"/>
                <w:bdr w:val="none" w:sz="0" w:space="0" w:color="auto" w:frame="1"/>
              </w:rPr>
              <w:t> </w:t>
            </w:r>
          </w:p>
          <w:p w:rsidR="00A03F65" w:rsidRPr="00A03F65" w:rsidRDefault="00A03F65" w:rsidP="00A03F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3F65">
              <w:rPr>
                <w:rFonts w:ascii="Calibri" w:eastAsia="Times New Roman" w:hAnsi="Calibri" w:cs="Times New Roman"/>
                <w:color w:val="000000"/>
                <w:sz w:val="20"/>
                <w:szCs w:val="20"/>
                <w:bdr w:val="none" w:sz="0" w:space="0" w:color="auto" w:frame="1"/>
              </w:rPr>
              <w:t>Length is problematic.</w:t>
            </w:r>
          </w:p>
          <w:p w:rsidR="00A03F65" w:rsidRPr="00A03F65" w:rsidRDefault="00A03F65" w:rsidP="00A03F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3F65">
              <w:rPr>
                <w:rFonts w:ascii="Calibri" w:eastAsia="Times New Roman" w:hAnsi="Calibri" w:cs="Times New Roman"/>
                <w:color w:val="000000"/>
                <w:sz w:val="20"/>
                <w:szCs w:val="20"/>
                <w:bdr w:val="none" w:sz="0" w:space="0" w:color="auto" w:frame="1"/>
              </w:rPr>
              <w:t> </w:t>
            </w:r>
          </w:p>
          <w:p w:rsidR="00A03F65" w:rsidRPr="00A03F65" w:rsidRDefault="00A03F65" w:rsidP="00A03F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3F65">
              <w:rPr>
                <w:rFonts w:ascii="Calibri" w:eastAsia="Times New Roman" w:hAnsi="Calibri" w:cs="Times New Roman"/>
                <w:color w:val="000000"/>
                <w:sz w:val="20"/>
                <w:szCs w:val="20"/>
                <w:bdr w:val="none" w:sz="0" w:space="0" w:color="auto" w:frame="1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3F65" w:rsidRPr="00A03F65" w:rsidRDefault="00A03F65" w:rsidP="00A03F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3F65">
              <w:rPr>
                <w:rFonts w:ascii="Calibri" w:eastAsia="Times New Roman" w:hAnsi="Calibri" w:cs="Times New Roman"/>
                <w:color w:val="000000"/>
                <w:sz w:val="20"/>
                <w:szCs w:val="20"/>
                <w:bdr w:val="none" w:sz="0" w:space="0" w:color="auto" w:frame="1"/>
              </w:rPr>
              <w:t>Missing or mostly an inaccurate and or/vague response.</w:t>
            </w:r>
          </w:p>
        </w:tc>
      </w:tr>
      <w:tr w:rsidR="00A03F65" w:rsidRPr="00A03F65" w:rsidTr="00A03F65">
        <w:tc>
          <w:tcPr>
            <w:tcW w:w="28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3F65" w:rsidRPr="00A03F65" w:rsidRDefault="00A03F65" w:rsidP="00A03F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3F65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0"/>
                <w:szCs w:val="20"/>
                <w:bdr w:val="none" w:sz="0" w:space="0" w:color="auto" w:frame="1"/>
              </w:rPr>
              <w:t>Language</w:t>
            </w:r>
          </w:p>
          <w:p w:rsidR="00A03F65" w:rsidRPr="00A03F65" w:rsidRDefault="00A03F65" w:rsidP="00A03F65">
            <w:pPr>
              <w:spacing w:after="0" w:line="240" w:lineRule="auto"/>
              <w:ind w:left="720" w:hanging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3F65">
              <w:rPr>
                <w:rFonts w:ascii="Symbol" w:eastAsia="Times New Roman" w:hAnsi="Symbol" w:cs="Times New Roman"/>
                <w:color w:val="000000"/>
                <w:sz w:val="20"/>
                <w:szCs w:val="20"/>
                <w:bdr w:val="none" w:sz="0" w:space="0" w:color="auto" w:frame="1"/>
              </w:rPr>
              <w:t></w:t>
            </w:r>
            <w:r w:rsidRPr="00A03F6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bdr w:val="none" w:sz="0" w:space="0" w:color="auto" w:frame="1"/>
              </w:rPr>
              <w:t>       </w:t>
            </w:r>
            <w:r w:rsidRPr="00A03F65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  <w:t>Grammar</w:t>
            </w:r>
          </w:p>
          <w:p w:rsidR="00A03F65" w:rsidRPr="00A03F65" w:rsidRDefault="00A03F65" w:rsidP="00A03F65">
            <w:pPr>
              <w:spacing w:after="0" w:line="240" w:lineRule="auto"/>
              <w:ind w:left="720" w:hanging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3F65">
              <w:rPr>
                <w:rFonts w:ascii="Symbol" w:eastAsia="Times New Roman" w:hAnsi="Symbol" w:cs="Times New Roman"/>
                <w:color w:val="000000"/>
                <w:sz w:val="20"/>
                <w:szCs w:val="20"/>
                <w:bdr w:val="none" w:sz="0" w:space="0" w:color="auto" w:frame="1"/>
              </w:rPr>
              <w:t></w:t>
            </w:r>
            <w:r w:rsidRPr="00A03F6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bdr w:val="none" w:sz="0" w:space="0" w:color="auto" w:frame="1"/>
              </w:rPr>
              <w:t>       </w:t>
            </w:r>
            <w:r w:rsidRPr="00A03F65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  <w:t>Pronunciation</w:t>
            </w:r>
          </w:p>
          <w:p w:rsidR="00A03F65" w:rsidRPr="00A03F65" w:rsidRDefault="00A03F65" w:rsidP="00A03F65">
            <w:pPr>
              <w:spacing w:after="0" w:line="240" w:lineRule="auto"/>
              <w:ind w:left="720" w:hanging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3F65">
              <w:rPr>
                <w:rFonts w:ascii="Symbol" w:eastAsia="Times New Roman" w:hAnsi="Symbol" w:cs="Times New Roman"/>
                <w:color w:val="000000"/>
                <w:sz w:val="20"/>
                <w:szCs w:val="20"/>
                <w:bdr w:val="none" w:sz="0" w:space="0" w:color="auto" w:frame="1"/>
              </w:rPr>
              <w:t></w:t>
            </w:r>
            <w:r w:rsidRPr="00A03F6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bdr w:val="none" w:sz="0" w:space="0" w:color="auto" w:frame="1"/>
              </w:rPr>
              <w:t>       </w:t>
            </w:r>
            <w:r w:rsidRPr="00A03F65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  <w:t>Comprehensibility</w:t>
            </w:r>
          </w:p>
          <w:p w:rsidR="00A03F65" w:rsidRPr="00A03F65" w:rsidRDefault="00A03F65" w:rsidP="00A03F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3F65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0"/>
                <w:szCs w:val="20"/>
                <w:bdr w:val="none" w:sz="0" w:space="0" w:color="auto" w:frame="1"/>
              </w:rPr>
              <w:t> </w:t>
            </w:r>
          </w:p>
          <w:p w:rsidR="00A03F65" w:rsidRPr="00A03F65" w:rsidRDefault="00A03F65" w:rsidP="00A03F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3F65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  <w:t>15%</w:t>
            </w:r>
          </w:p>
          <w:p w:rsidR="00A03F65" w:rsidRPr="00A03F65" w:rsidRDefault="00A03F65" w:rsidP="00A03F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3F65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  <w:shd w:val="clear" w:color="auto" w:fill="FFFF00"/>
              </w:rPr>
              <w:t>CLO-3</w:t>
            </w:r>
          </w:p>
          <w:p w:rsidR="00A03F65" w:rsidRPr="00A03F65" w:rsidRDefault="00A03F65" w:rsidP="00A03F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3F65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  <w:shd w:val="clear" w:color="auto" w:fill="FFFF00"/>
              </w:rPr>
              <w:t>PLO-1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3F65" w:rsidRPr="00A03F65" w:rsidRDefault="00A03F65" w:rsidP="00A03F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3F65">
              <w:rPr>
                <w:rFonts w:ascii="Calibri" w:eastAsia="Times New Roman" w:hAnsi="Calibri" w:cs="Times New Roman"/>
                <w:color w:val="000000"/>
                <w:sz w:val="20"/>
                <w:szCs w:val="20"/>
                <w:bdr w:val="none" w:sz="0" w:space="0" w:color="auto" w:frame="1"/>
              </w:rPr>
              <w:t xml:space="preserve">Few or no language </w:t>
            </w:r>
            <w:proofErr w:type="gramStart"/>
            <w:r w:rsidRPr="00A03F65">
              <w:rPr>
                <w:rFonts w:ascii="Calibri" w:eastAsia="Times New Roman" w:hAnsi="Calibri" w:cs="Times New Roman"/>
                <w:color w:val="000000"/>
                <w:sz w:val="20"/>
                <w:szCs w:val="20"/>
                <w:bdr w:val="none" w:sz="0" w:space="0" w:color="auto" w:frame="1"/>
              </w:rPr>
              <w:t>errors,</w:t>
            </w:r>
            <w:proofErr w:type="gramEnd"/>
            <w:r w:rsidRPr="00A03F65">
              <w:rPr>
                <w:rFonts w:ascii="Calibri" w:eastAsia="Times New Roman" w:hAnsi="Calibri" w:cs="Times New Roman"/>
                <w:color w:val="000000"/>
                <w:sz w:val="20"/>
                <w:szCs w:val="20"/>
                <w:bdr w:val="none" w:sz="0" w:space="0" w:color="auto" w:frame="1"/>
              </w:rPr>
              <w:t xml:space="preserve"> and meaning is consistently clear. </w:t>
            </w:r>
          </w:p>
          <w:p w:rsidR="00A03F65" w:rsidRPr="00A03F65" w:rsidRDefault="00A03F65" w:rsidP="00A03F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3F65">
              <w:rPr>
                <w:rFonts w:ascii="Calibri" w:eastAsia="Times New Roman" w:hAnsi="Calibri" w:cs="Times New Roman"/>
                <w:color w:val="000000"/>
                <w:sz w:val="20"/>
                <w:szCs w:val="20"/>
                <w:bdr w:val="none" w:sz="0" w:space="0" w:color="auto" w:frame="1"/>
              </w:rPr>
              <w:t>The presentation is very appropriately delivered, and is very well organized.</w:t>
            </w:r>
          </w:p>
          <w:p w:rsidR="00A03F65" w:rsidRPr="00A03F65" w:rsidRDefault="00A03F65" w:rsidP="00A03F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3F65">
              <w:rPr>
                <w:rFonts w:ascii="Calibri" w:eastAsia="Times New Roman" w:hAnsi="Calibri" w:cs="Times New Roman"/>
                <w:color w:val="000000"/>
                <w:sz w:val="20"/>
                <w:szCs w:val="20"/>
                <w:bdr w:val="none" w:sz="0" w:space="0" w:color="auto" w:frame="1"/>
              </w:rPr>
              <w:t> </w:t>
            </w:r>
          </w:p>
          <w:p w:rsidR="00A03F65" w:rsidRPr="00A03F65" w:rsidRDefault="00A03F65" w:rsidP="00A03F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3F65">
              <w:rPr>
                <w:rFonts w:ascii="Calibri" w:eastAsia="Times New Roman" w:hAnsi="Calibri" w:cs="Times New Roman"/>
                <w:color w:val="000000"/>
                <w:sz w:val="20"/>
                <w:szCs w:val="20"/>
                <w:bdr w:val="none" w:sz="0" w:space="0" w:color="auto" w:frame="1"/>
              </w:rPr>
              <w:t> </w:t>
            </w:r>
          </w:p>
          <w:p w:rsidR="00A03F65" w:rsidRPr="00A03F65" w:rsidRDefault="00A03F65" w:rsidP="00A03F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3F65">
              <w:rPr>
                <w:rFonts w:ascii="Calibri" w:eastAsia="Times New Roman" w:hAnsi="Calibri" w:cs="Times New Roman"/>
                <w:color w:val="000000"/>
                <w:sz w:val="20"/>
                <w:szCs w:val="20"/>
                <w:bdr w:val="none" w:sz="0" w:space="0" w:color="auto" w:frame="1"/>
              </w:rPr>
              <w:t> 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3F65" w:rsidRPr="00A03F65" w:rsidRDefault="00A03F65" w:rsidP="00A03F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3F65">
              <w:rPr>
                <w:rFonts w:ascii="Calibri" w:eastAsia="Times New Roman" w:hAnsi="Calibri" w:cs="Times New Roman"/>
                <w:color w:val="000000"/>
                <w:sz w:val="20"/>
                <w:szCs w:val="20"/>
                <w:bdr w:val="none" w:sz="0" w:space="0" w:color="auto" w:frame="1"/>
              </w:rPr>
              <w:t>Minimal language errors that do not impair the listener’s understanding.</w:t>
            </w:r>
          </w:p>
          <w:p w:rsidR="00A03F65" w:rsidRPr="00A03F65" w:rsidRDefault="00A03F65" w:rsidP="00A03F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3F65">
              <w:rPr>
                <w:rFonts w:ascii="Calibri" w:eastAsia="Times New Roman" w:hAnsi="Calibri" w:cs="Times New Roman"/>
                <w:color w:val="000000"/>
                <w:sz w:val="20"/>
                <w:szCs w:val="20"/>
                <w:bdr w:val="none" w:sz="0" w:space="0" w:color="auto" w:frame="1"/>
              </w:rPr>
              <w:t>The presentation is appropriately delivered, and demonstrates clear organization.</w:t>
            </w:r>
          </w:p>
          <w:p w:rsidR="00A03F65" w:rsidRPr="00A03F65" w:rsidRDefault="00A03F65" w:rsidP="00A03F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3F65">
              <w:rPr>
                <w:rFonts w:ascii="Calibri" w:eastAsia="Times New Roman" w:hAnsi="Calibri" w:cs="Times New Roman"/>
                <w:color w:val="000000"/>
                <w:sz w:val="20"/>
                <w:szCs w:val="20"/>
                <w:bdr w:val="none" w:sz="0" w:space="0" w:color="auto" w:frame="1"/>
              </w:rPr>
              <w:t> </w:t>
            </w:r>
          </w:p>
          <w:p w:rsidR="00A03F65" w:rsidRPr="00A03F65" w:rsidRDefault="00A03F65" w:rsidP="00A03F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3F65">
              <w:rPr>
                <w:rFonts w:ascii="Calibri" w:eastAsia="Times New Roman" w:hAnsi="Calibri" w:cs="Times New Roman"/>
                <w:color w:val="000000"/>
                <w:sz w:val="20"/>
                <w:szCs w:val="20"/>
                <w:bdr w:val="none" w:sz="0" w:space="0" w:color="auto" w:frame="1"/>
              </w:rPr>
              <w:t> 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3F65" w:rsidRPr="00A03F65" w:rsidRDefault="00A03F65" w:rsidP="00A03F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3F65">
              <w:rPr>
                <w:rFonts w:ascii="Calibri" w:eastAsia="Times New Roman" w:hAnsi="Calibri" w:cs="Times New Roman"/>
                <w:color w:val="000000"/>
                <w:sz w:val="20"/>
                <w:szCs w:val="20"/>
                <w:bdr w:val="none" w:sz="0" w:space="0" w:color="auto" w:frame="1"/>
              </w:rPr>
              <w:t>Some language errors that marginally impair the listener’s understanding. </w:t>
            </w:r>
          </w:p>
          <w:p w:rsidR="00A03F65" w:rsidRPr="00A03F65" w:rsidRDefault="00A03F65" w:rsidP="00A03F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3F65">
              <w:rPr>
                <w:rFonts w:ascii="Calibri" w:eastAsia="Times New Roman" w:hAnsi="Calibri" w:cs="Times New Roman"/>
                <w:color w:val="000000"/>
                <w:sz w:val="20"/>
                <w:szCs w:val="20"/>
                <w:bdr w:val="none" w:sz="0" w:space="0" w:color="auto" w:frame="1"/>
              </w:rPr>
              <w:t>The presentation demonstrates some basic organization.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3F65" w:rsidRPr="00A03F65" w:rsidRDefault="00A03F65" w:rsidP="00A03F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3F65">
              <w:rPr>
                <w:rFonts w:ascii="Calibri" w:eastAsia="Times New Roman" w:hAnsi="Calibri" w:cs="Times New Roman"/>
                <w:color w:val="000000"/>
                <w:sz w:val="20"/>
                <w:szCs w:val="20"/>
                <w:bdr w:val="none" w:sz="0" w:space="0" w:color="auto" w:frame="1"/>
              </w:rPr>
              <w:t>Multiple language errors that impair the listener’s understanding at times. The presentation’s organization makes it difficult to follow at times.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3F65" w:rsidRPr="00A03F65" w:rsidRDefault="00A03F65" w:rsidP="00A03F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3F65">
              <w:rPr>
                <w:rFonts w:ascii="Calibri" w:eastAsia="Times New Roman" w:hAnsi="Calibri" w:cs="Times New Roman"/>
                <w:color w:val="000000"/>
                <w:sz w:val="20"/>
                <w:szCs w:val="20"/>
                <w:bdr w:val="none" w:sz="0" w:space="0" w:color="auto" w:frame="1"/>
              </w:rPr>
              <w:t>Multiple language errors that constantly impair the listener’s understanding.  The presentation lacks organization, and is difficult to follow throughout.</w:t>
            </w:r>
          </w:p>
        </w:tc>
      </w:tr>
      <w:tr w:rsidR="00A03F65" w:rsidRPr="00A03F65" w:rsidTr="00A03F65">
        <w:tc>
          <w:tcPr>
            <w:tcW w:w="28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3F65" w:rsidRPr="00A03F65" w:rsidRDefault="00A03F65" w:rsidP="00A03F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3F65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0"/>
                <w:szCs w:val="20"/>
                <w:bdr w:val="none" w:sz="0" w:space="0" w:color="auto" w:frame="1"/>
              </w:rPr>
              <w:t>Referencing</w:t>
            </w:r>
          </w:p>
          <w:p w:rsidR="00A03F65" w:rsidRPr="00A03F65" w:rsidRDefault="00A03F65" w:rsidP="00A03F65">
            <w:pPr>
              <w:spacing w:after="0" w:line="240" w:lineRule="auto"/>
              <w:ind w:left="452" w:hanging="2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3F65">
              <w:rPr>
                <w:rFonts w:ascii="Symbol" w:eastAsia="Times New Roman" w:hAnsi="Symbol" w:cs="Times New Roman"/>
                <w:color w:val="000000"/>
                <w:sz w:val="20"/>
                <w:szCs w:val="20"/>
                <w:bdr w:val="none" w:sz="0" w:space="0" w:color="auto" w:frame="1"/>
              </w:rPr>
              <w:t></w:t>
            </w:r>
            <w:r w:rsidRPr="00A03F6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bdr w:val="none" w:sz="0" w:space="0" w:color="auto" w:frame="1"/>
              </w:rPr>
              <w:t>    </w:t>
            </w:r>
            <w:r w:rsidRPr="00A03F65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  <w:t>At least three references</w:t>
            </w:r>
          </w:p>
          <w:p w:rsidR="00A03F65" w:rsidRPr="00A03F65" w:rsidRDefault="00A03F65" w:rsidP="00A03F65">
            <w:pPr>
              <w:spacing w:after="0" w:line="240" w:lineRule="auto"/>
              <w:ind w:left="452" w:hanging="2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3F65">
              <w:rPr>
                <w:rFonts w:ascii="Symbol" w:eastAsia="Times New Roman" w:hAnsi="Symbol" w:cs="Times New Roman"/>
                <w:color w:val="000000"/>
                <w:sz w:val="20"/>
                <w:szCs w:val="20"/>
                <w:bdr w:val="none" w:sz="0" w:space="0" w:color="auto" w:frame="1"/>
              </w:rPr>
              <w:t></w:t>
            </w:r>
            <w:r w:rsidRPr="00A03F6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bdr w:val="none" w:sz="0" w:space="0" w:color="auto" w:frame="1"/>
              </w:rPr>
              <w:t>    </w:t>
            </w:r>
            <w:r w:rsidRPr="00A03F65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  <w:t>APA style</w:t>
            </w:r>
          </w:p>
          <w:p w:rsidR="00A03F65" w:rsidRPr="00A03F65" w:rsidRDefault="00A03F65" w:rsidP="00A03F65">
            <w:pPr>
              <w:spacing w:after="0" w:line="240" w:lineRule="auto"/>
              <w:ind w:left="452" w:hanging="2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3F65">
              <w:rPr>
                <w:rFonts w:ascii="Symbol" w:eastAsia="Times New Roman" w:hAnsi="Symbol" w:cs="Times New Roman"/>
                <w:color w:val="000000"/>
                <w:sz w:val="20"/>
                <w:szCs w:val="20"/>
                <w:bdr w:val="none" w:sz="0" w:space="0" w:color="auto" w:frame="1"/>
              </w:rPr>
              <w:t></w:t>
            </w:r>
            <w:r w:rsidRPr="00A03F6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bdr w:val="none" w:sz="0" w:space="0" w:color="auto" w:frame="1"/>
              </w:rPr>
              <w:t>    </w:t>
            </w:r>
            <w:r w:rsidRPr="00A03F65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  <w:t>One scholarly source</w:t>
            </w:r>
          </w:p>
          <w:p w:rsidR="00A03F65" w:rsidRPr="00A03F65" w:rsidRDefault="00A03F65" w:rsidP="00A03F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3F65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  <w:t>5%</w:t>
            </w:r>
          </w:p>
          <w:p w:rsidR="00A03F65" w:rsidRPr="00A03F65" w:rsidRDefault="00A03F65" w:rsidP="00A03F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3F65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  <w:shd w:val="clear" w:color="auto" w:fill="FFFF00"/>
              </w:rPr>
              <w:t>CLO-3</w:t>
            </w:r>
          </w:p>
          <w:p w:rsidR="00A03F65" w:rsidRPr="00A03F65" w:rsidRDefault="00A03F65" w:rsidP="00A03F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3F65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  <w:shd w:val="clear" w:color="auto" w:fill="FFFF00"/>
              </w:rPr>
              <w:t>PLO-1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3F65" w:rsidRPr="00A03F65" w:rsidRDefault="00A03F65" w:rsidP="00A03F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3F65">
              <w:rPr>
                <w:rFonts w:ascii="Calibri" w:eastAsia="Times New Roman" w:hAnsi="Calibri" w:cs="Times New Roman"/>
                <w:color w:val="000000"/>
                <w:sz w:val="20"/>
                <w:szCs w:val="20"/>
                <w:bdr w:val="none" w:sz="0" w:space="0" w:color="auto" w:frame="1"/>
              </w:rPr>
              <w:t>All sources are consistently cited to support claims.</w:t>
            </w:r>
          </w:p>
          <w:p w:rsidR="00A03F65" w:rsidRPr="00A03F65" w:rsidRDefault="00A03F65" w:rsidP="00A03F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3F65">
              <w:rPr>
                <w:rFonts w:ascii="Calibri" w:eastAsia="Times New Roman" w:hAnsi="Calibri" w:cs="Times New Roman"/>
                <w:color w:val="000000"/>
                <w:sz w:val="20"/>
                <w:szCs w:val="20"/>
                <w:bdr w:val="none" w:sz="0" w:space="0" w:color="auto" w:frame="1"/>
              </w:rPr>
              <w:t>The presentation consistently and accurately meets APA standards.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3F65" w:rsidRPr="00A03F65" w:rsidRDefault="00A03F65" w:rsidP="00A03F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3F65">
              <w:rPr>
                <w:rFonts w:ascii="Calibri" w:eastAsia="Times New Roman" w:hAnsi="Calibri" w:cs="Times New Roman"/>
                <w:color w:val="000000"/>
                <w:sz w:val="20"/>
                <w:szCs w:val="20"/>
                <w:bdr w:val="none" w:sz="0" w:space="0" w:color="auto" w:frame="1"/>
              </w:rPr>
              <w:t>Most sources are cited to support claims. </w:t>
            </w:r>
          </w:p>
          <w:p w:rsidR="00A03F65" w:rsidRPr="00A03F65" w:rsidRDefault="00A03F65" w:rsidP="00A03F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3F65">
              <w:rPr>
                <w:rFonts w:ascii="Calibri" w:eastAsia="Times New Roman" w:hAnsi="Calibri" w:cs="Times New Roman"/>
                <w:color w:val="000000"/>
                <w:sz w:val="20"/>
                <w:szCs w:val="20"/>
                <w:bdr w:val="none" w:sz="0" w:space="0" w:color="auto" w:frame="1"/>
              </w:rPr>
              <w:t>The paper meets APA standards, with some minor errors.</w:t>
            </w:r>
          </w:p>
          <w:p w:rsidR="00A03F65" w:rsidRPr="00A03F65" w:rsidRDefault="00A03F65" w:rsidP="00A03F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3F65">
              <w:rPr>
                <w:rFonts w:ascii="Calibri" w:eastAsia="Times New Roman" w:hAnsi="Calibri" w:cs="Times New Roman"/>
                <w:color w:val="000000"/>
                <w:sz w:val="20"/>
                <w:szCs w:val="20"/>
                <w:bdr w:val="none" w:sz="0" w:space="0" w:color="auto" w:frame="1"/>
              </w:rPr>
              <w:t> </w:t>
            </w:r>
          </w:p>
          <w:p w:rsidR="00A03F65" w:rsidRPr="00A03F65" w:rsidRDefault="00A03F65" w:rsidP="00A03F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3F65">
              <w:rPr>
                <w:rFonts w:ascii="Calibri" w:eastAsia="Times New Roman" w:hAnsi="Calibri" w:cs="Times New Roman"/>
                <w:color w:val="000000"/>
                <w:sz w:val="20"/>
                <w:szCs w:val="20"/>
                <w:bdr w:val="none" w:sz="0" w:space="0" w:color="auto" w:frame="1"/>
              </w:rPr>
              <w:t> 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3F65" w:rsidRPr="00A03F65" w:rsidRDefault="00A03F65" w:rsidP="00A03F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3F65">
              <w:rPr>
                <w:rFonts w:ascii="Calibri" w:eastAsia="Times New Roman" w:hAnsi="Calibri" w:cs="Times New Roman"/>
                <w:color w:val="000000"/>
                <w:sz w:val="20"/>
                <w:szCs w:val="20"/>
                <w:bdr w:val="none" w:sz="0" w:space="0" w:color="auto" w:frame="1"/>
              </w:rPr>
              <w:t>Some sources are cited to support claims. </w:t>
            </w:r>
          </w:p>
          <w:p w:rsidR="00A03F65" w:rsidRPr="00A03F65" w:rsidRDefault="00A03F65" w:rsidP="00A03F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3F65">
              <w:rPr>
                <w:rFonts w:ascii="Calibri" w:eastAsia="Times New Roman" w:hAnsi="Calibri" w:cs="Times New Roman"/>
                <w:color w:val="000000"/>
                <w:sz w:val="20"/>
                <w:szCs w:val="20"/>
                <w:bdr w:val="none" w:sz="0" w:space="0" w:color="auto" w:frame="1"/>
              </w:rPr>
              <w:t>The presentation meets APA standards, with some obvious errors.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3F65" w:rsidRPr="00A03F65" w:rsidRDefault="00A03F65" w:rsidP="00A03F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3F65">
              <w:rPr>
                <w:rFonts w:ascii="Calibri" w:eastAsia="Times New Roman" w:hAnsi="Calibri" w:cs="Times New Roman"/>
                <w:color w:val="000000"/>
                <w:sz w:val="20"/>
                <w:szCs w:val="20"/>
                <w:bdr w:val="none" w:sz="0" w:space="0" w:color="auto" w:frame="1"/>
              </w:rPr>
              <w:t>Few sources are cited to support claims. </w:t>
            </w:r>
          </w:p>
          <w:p w:rsidR="00A03F65" w:rsidRPr="00A03F65" w:rsidRDefault="00A03F65" w:rsidP="00A03F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3F65">
              <w:rPr>
                <w:rFonts w:ascii="Calibri" w:eastAsia="Times New Roman" w:hAnsi="Calibri" w:cs="Times New Roman"/>
                <w:color w:val="000000"/>
                <w:sz w:val="20"/>
                <w:szCs w:val="20"/>
                <w:bdr w:val="none" w:sz="0" w:space="0" w:color="auto" w:frame="1"/>
              </w:rPr>
              <w:t>The presentation marginally meets APA standards, with many obvious errors.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3F65" w:rsidRPr="00A03F65" w:rsidRDefault="00A03F65" w:rsidP="00A03F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3F65">
              <w:rPr>
                <w:rFonts w:ascii="Calibri" w:eastAsia="Times New Roman" w:hAnsi="Calibri" w:cs="Times New Roman"/>
                <w:color w:val="000000"/>
                <w:sz w:val="20"/>
                <w:szCs w:val="20"/>
                <w:bdr w:val="none" w:sz="0" w:space="0" w:color="auto" w:frame="1"/>
              </w:rPr>
              <w:t>No sources are cited to support claims. </w:t>
            </w:r>
          </w:p>
          <w:p w:rsidR="00A03F65" w:rsidRPr="00A03F65" w:rsidRDefault="00A03F65" w:rsidP="00A03F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3F65">
              <w:rPr>
                <w:rFonts w:ascii="Calibri" w:eastAsia="Times New Roman" w:hAnsi="Calibri" w:cs="Times New Roman"/>
                <w:color w:val="000000"/>
                <w:sz w:val="20"/>
                <w:szCs w:val="20"/>
                <w:bdr w:val="none" w:sz="0" w:space="0" w:color="auto" w:frame="1"/>
              </w:rPr>
              <w:t>The presentation does not meet APA citation standards.</w:t>
            </w:r>
          </w:p>
        </w:tc>
      </w:tr>
    </w:tbl>
    <w:p w:rsidR="00A03F65" w:rsidRPr="00A03F65" w:rsidRDefault="00A03F65" w:rsidP="00A03F65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01F1E"/>
          <w:sz w:val="23"/>
          <w:szCs w:val="23"/>
        </w:rPr>
      </w:pPr>
      <w:r w:rsidRPr="00A03F65">
        <w:rPr>
          <w:rFonts w:ascii="controlIcons" w:eastAsia="Times New Roman" w:hAnsi="controlIcons" w:cs="Segoe UI"/>
          <w:color w:val="201F1E"/>
          <w:sz w:val="24"/>
          <w:szCs w:val="24"/>
          <w:bdr w:val="none" w:sz="0" w:space="0" w:color="auto" w:frame="1"/>
        </w:rPr>
        <w:t></w:t>
      </w:r>
    </w:p>
    <w:p w:rsidR="00A03F65" w:rsidRPr="00A03F65" w:rsidRDefault="00A03F65" w:rsidP="00A03F6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03F65">
        <w:rPr>
          <w:rFonts w:ascii="Calibri" w:eastAsia="Times New Roman" w:hAnsi="Calibri" w:cs="Times New Roman"/>
          <w:color w:val="000000"/>
          <w:bdr w:val="none" w:sz="0" w:space="0" w:color="auto" w:frame="1"/>
        </w:rPr>
        <w:lastRenderedPageBreak/>
        <w:t> </w:t>
      </w:r>
    </w:p>
    <w:p w:rsidR="001339BE" w:rsidRDefault="001339BE"/>
    <w:sectPr w:rsidR="001339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trolIco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3F65"/>
    <w:rsid w:val="001339BE"/>
    <w:rsid w:val="00A03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03F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msonormal">
    <w:name w:val="x_msonormal"/>
    <w:basedOn w:val="Normal"/>
    <w:rsid w:val="00A03F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msolistparagraph">
    <w:name w:val="x_msolistparagraph"/>
    <w:basedOn w:val="Normal"/>
    <w:rsid w:val="00A03F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s-button-flexcontainer">
    <w:name w:val="ms-button-flexcontainer"/>
    <w:basedOn w:val="DefaultParagraphFont"/>
    <w:rsid w:val="00A03F6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03F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msonormal">
    <w:name w:val="x_msonormal"/>
    <w:basedOn w:val="Normal"/>
    <w:rsid w:val="00A03F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msolistparagraph">
    <w:name w:val="x_msolistparagraph"/>
    <w:basedOn w:val="Normal"/>
    <w:rsid w:val="00A03F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s-button-flexcontainer">
    <w:name w:val="ms-button-flexcontainer"/>
    <w:basedOn w:val="DefaultParagraphFont"/>
    <w:rsid w:val="00A03F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597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4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07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65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675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7845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513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100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71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018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343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1005</Words>
  <Characters>5733</Characters>
  <Application>Microsoft Office Word</Application>
  <DocSecurity>0</DocSecurity>
  <Lines>47</Lines>
  <Paragraphs>13</Paragraphs>
  <ScaleCrop>false</ScaleCrop>
  <Company/>
  <LinksUpToDate>false</LinksUpToDate>
  <CharactersWithSpaces>6725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TOSHIBA</cp:lastModifiedBy>
  <cp:revision>2</cp:revision>
  <dcterms:created xsi:type="dcterms:W3CDTF">2020-04-22T09:47:00Z</dcterms:created>
  <dcterms:modified xsi:type="dcterms:W3CDTF">2020-04-22T09:49:00Z</dcterms:modified>
</cp:coreProperties>
</file>